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CA" w:rsidRPr="00B220BF" w:rsidRDefault="00FF4D58" w:rsidP="002916CA">
      <w:pPr>
        <w:pStyle w:val="1"/>
        <w:rPr>
          <w:color w:val="0000FF"/>
          <w:sz w:val="28"/>
          <w:szCs w:val="28"/>
        </w:rPr>
      </w:pPr>
      <w:r>
        <w:rPr>
          <w:noProof/>
          <w:color w:val="0000FF"/>
          <w:sz w:val="28"/>
          <w:szCs w:val="28"/>
        </w:rPr>
        <w:pict>
          <v:shapetype id="_x0000_t202" coordsize="21600,21600" o:spt="202" path="m,l,21600r21600,l21600,xe">
            <v:stroke joinstyle="miter"/>
            <v:path gradientshapeok="t" o:connecttype="rect"/>
          </v:shapetype>
          <v:shape id="Text Box 8" o:spid="_x0000_s1026" type="#_x0000_t202" style="position:absolute;margin-left:351pt;margin-top:36pt;width:158.4pt;height:100.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sOhgIAABc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" stroked="f">
            <v:textbox>
              <w:txbxContent>
                <w:p w:rsidR="002916CA" w:rsidRDefault="002916CA" w:rsidP="002916CA">
                  <w:pPr>
                    <w:pStyle w:val="1"/>
                    <w:rPr>
                      <w:color w:val="0000FF"/>
                      <w:lang w:val="en-US"/>
                    </w:rPr>
                  </w:pPr>
                  <w:r>
                    <w:rPr>
                      <w:color w:val="0000FF"/>
                      <w:lang w:val="en-US"/>
                    </w:rPr>
                    <w:t>EAST SIBERIAN</w:t>
                  </w:r>
                </w:p>
                <w:p w:rsidR="002916CA" w:rsidRDefault="002916CA" w:rsidP="002916CA">
                  <w:pPr>
                    <w:rPr>
                      <w:color w:val="0000FF"/>
                      <w:sz w:val="24"/>
                      <w:lang w:val="en-US"/>
                    </w:rPr>
                  </w:pPr>
                  <w:smartTag w:uri="urn:schemas-microsoft-com:office:smarttags" w:element="place">
                    <w:smartTag w:uri="urn:schemas-microsoft-com:office:smarttags" w:element="PlaceType">
                      <w:r>
                        <w:rPr>
                          <w:color w:val="0000FF"/>
                          <w:sz w:val="24"/>
                          <w:lang w:val="en-US"/>
                        </w:rPr>
                        <w:t>STATE</w:t>
                      </w:r>
                    </w:smartTag>
                    <w:smartTag w:uri="urn:schemas-microsoft-com:office:smarttags" w:element="PlaceType">
                      <w:r>
                        <w:rPr>
                          <w:color w:val="0000FF"/>
                          <w:sz w:val="24"/>
                          <w:lang w:val="en-US"/>
                        </w:rPr>
                        <w:t>UNIVERSITY</w:t>
                      </w:r>
                    </w:smartTag>
                  </w:smartTag>
                </w:p>
                <w:p w:rsidR="002916CA" w:rsidRPr="00493436" w:rsidRDefault="002916CA" w:rsidP="002916CA">
                  <w:pPr>
                    <w:rPr>
                      <w:color w:val="0000FF"/>
                      <w:sz w:val="24"/>
                      <w:lang w:val="en-US"/>
                    </w:rPr>
                  </w:pPr>
                  <w:r>
                    <w:rPr>
                      <w:color w:val="0000FF"/>
                      <w:sz w:val="24"/>
                      <w:lang w:val="en-US"/>
                    </w:rPr>
                    <w:t>OF TECHNOLOGY AND MANAGEMENT</w:t>
                  </w:r>
                </w:p>
                <w:p w:rsidR="002916CA" w:rsidRPr="002E438B" w:rsidRDefault="002916CA" w:rsidP="002916CA">
                  <w:pPr>
                    <w:rPr>
                      <w:color w:val="0000FF"/>
                      <w:sz w:val="24"/>
                      <w:lang w:val="en-US"/>
                    </w:rPr>
                  </w:pPr>
                </w:p>
                <w:p w:rsidR="009312E4" w:rsidRPr="002E438B" w:rsidRDefault="009312E4" w:rsidP="002916CA">
                  <w:pPr>
                    <w:rPr>
                      <w:color w:val="0000FF"/>
                      <w:sz w:val="24"/>
                      <w:lang w:val="en-US"/>
                    </w:rPr>
                  </w:pPr>
                </w:p>
                <w:p w:rsidR="002916CA" w:rsidRPr="00CA4AE0" w:rsidRDefault="002916CA" w:rsidP="002916CA">
                  <w:pPr>
                    <w:rPr>
                      <w:color w:val="0000FF"/>
                      <w:sz w:val="24"/>
                      <w:lang w:val="en-US"/>
                    </w:rPr>
                  </w:pPr>
                  <w:r>
                    <w:rPr>
                      <w:color w:val="0000FF"/>
                      <w:sz w:val="24"/>
                      <w:lang w:val="en-US"/>
                    </w:rPr>
                    <w:t>LAWFACULTY</w:t>
                  </w:r>
                </w:p>
                <w:p w:rsidR="002916CA" w:rsidRPr="00F83B83" w:rsidRDefault="002916CA" w:rsidP="002916CA"/>
              </w:txbxContent>
            </v:textbox>
          </v:shape>
        </w:pict>
      </w:r>
      <w:r>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6.5pt;margin-top:21.6pt;width:157.65pt;height:123.2pt;z-index:251656704" o:allowincell="f">
            <v:imagedata r:id="rId5" o:title=""/>
            <w10:wrap type="topAndBottom"/>
          </v:shape>
          <o:OLEObject Type="Embed" ProgID="CorelDraw.Graphic.8" ShapeID="_x0000_s1028" DrawAspect="Content" ObjectID="_1671989402" r:id="rId6"/>
        </w:pict>
      </w:r>
      <w:r>
        <w:rPr>
          <w:noProof/>
          <w:color w:val="0000FF"/>
          <w:sz w:val="28"/>
          <w:szCs w:val="28"/>
        </w:rPr>
        <w:pict>
          <v:shape id="Text Box 2" o:spid="_x0000_s1027" type="#_x0000_t202" style="position:absolute;margin-left:-10.4pt;margin-top:36pt;width:173.1pt;height:121.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H1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" o:allowincell="f" stroked="f">
            <v:textbox>
              <w:txbxContent>
                <w:p w:rsidR="002916CA" w:rsidRDefault="002916CA" w:rsidP="002916CA">
                  <w:pPr>
                    <w:pStyle w:val="1"/>
                    <w:rPr>
                      <w:color w:val="0000FF"/>
                    </w:rPr>
                  </w:pPr>
                  <w:r>
                    <w:rPr>
                      <w:color w:val="0000FF"/>
                    </w:rPr>
                    <w:t>ВОСТОЧНО-СИБИРСКИЙ ГОСУДАРСТВЕННЫЙ</w:t>
                  </w:r>
                </w:p>
                <w:p w:rsidR="002916CA" w:rsidRPr="00F83B83" w:rsidRDefault="002916CA" w:rsidP="002916CA">
                  <w:pPr>
                    <w:rPr>
                      <w:color w:val="0000FF"/>
                      <w:sz w:val="24"/>
                    </w:rPr>
                  </w:pPr>
                  <w:r>
                    <w:rPr>
                      <w:color w:val="0000FF"/>
                      <w:sz w:val="24"/>
                    </w:rPr>
                    <w:t>УНИВЕРСИТЕТ</w:t>
                  </w:r>
                  <w:r w:rsidR="00FB23C0">
                    <w:rPr>
                      <w:color w:val="0000FF"/>
                      <w:sz w:val="24"/>
                    </w:rPr>
                    <w:t xml:space="preserve"> </w:t>
                  </w:r>
                  <w:r>
                    <w:rPr>
                      <w:color w:val="0000FF"/>
                      <w:sz w:val="24"/>
                    </w:rPr>
                    <w:t>ТЕХНОЛОГИЙ И УПРАВЛЕНИЯ</w:t>
                  </w:r>
                </w:p>
                <w:p w:rsidR="002916CA" w:rsidRDefault="002916CA" w:rsidP="002916CA">
                  <w:pPr>
                    <w:rPr>
                      <w:color w:val="0000FF"/>
                      <w:sz w:val="24"/>
                    </w:rPr>
                  </w:pPr>
                </w:p>
                <w:p w:rsidR="000213FC" w:rsidRDefault="000213FC" w:rsidP="002916CA">
                  <w:pPr>
                    <w:rPr>
                      <w:color w:val="0000FF"/>
                      <w:sz w:val="24"/>
                    </w:rPr>
                  </w:pPr>
                  <w:r>
                    <w:rPr>
                      <w:color w:val="0000FF"/>
                      <w:sz w:val="24"/>
                    </w:rPr>
                    <w:t>ЮРИДИЧЕСКИЙ ФАКУЛЬТЕТ</w:t>
                  </w:r>
                </w:p>
              </w:txbxContent>
            </v:textbox>
          </v:shape>
        </w:pict>
      </w:r>
      <w:r>
        <w:rPr>
          <w:color w:val="0000FF"/>
          <w:sz w:val="28"/>
          <w:szCs w:val="28"/>
        </w:rPr>
        <w:pict>
          <v:shape id="_x0000_s1031" type="#_x0000_t75" style="position:absolute;margin-left:252.9pt;margin-top:80.05pt;width:39.05pt;height:41.55pt;z-index:251659776" o:allowincell="f">
            <v:imagedata r:id="rId7" o:title=""/>
            <w10:wrap type="topAndBottom"/>
          </v:shape>
          <o:OLEObject Type="Embed" ProgID="CorelDraw.Graphic.8" ShapeID="_x0000_s1031" DrawAspect="Content" ObjectID="_1671989403" r:id="rId8"/>
        </w:pict>
      </w:r>
      <w:r>
        <w:rPr>
          <w:color w:val="0000FF"/>
          <w:sz w:val="28"/>
          <w:szCs w:val="28"/>
        </w:rPr>
        <w:pict>
          <v:shape id="_x0000_s1030" type="#_x0000_t75" style="position:absolute;margin-left:217.2pt;margin-top:58.45pt;width:43.35pt;height:45.45pt;z-index:251658752" o:allowincell="f">
            <v:imagedata r:id="rId9" o:title=""/>
            <w10:wrap type="topAndBottom"/>
          </v:shape>
          <o:OLEObject Type="Embed" ProgID="CorelDraw.Graphic.8" ShapeID="_x0000_s1030" DrawAspect="Content" ObjectID="_1671989404" r:id="rId10"/>
        </w:pict>
      </w:r>
      <w:r>
        <w:rPr>
          <w:color w:val="0000FF"/>
          <w:sz w:val="28"/>
          <w:szCs w:val="28"/>
        </w:rPr>
        <w:pict>
          <v:shape id="_x0000_s1029" type="#_x0000_t75" style="position:absolute;margin-left:188.4pt;margin-top:36.85pt;width:41.45pt;height:48.25pt;z-index:251657728" o:allowincell="f">
            <v:imagedata r:id="rId11" o:title=""/>
            <w10:wrap type="topAndBottom"/>
          </v:shape>
          <o:OLEObject Type="Embed" ProgID="CorelDraw.Graphic.8" ShapeID="_x0000_s1029" DrawAspect="Content" ObjectID="_1671989405" r:id="rId12"/>
        </w:pict>
      </w:r>
    </w:p>
    <w:p w:rsidR="002916CA" w:rsidRPr="00B220BF" w:rsidRDefault="002916CA" w:rsidP="002916CA">
      <w:pPr>
        <w:rPr>
          <w:sz w:val="28"/>
          <w:szCs w:val="28"/>
        </w:rPr>
      </w:pPr>
    </w:p>
    <w:p w:rsidR="002916CA" w:rsidRPr="00AE5E47" w:rsidRDefault="00FF4D58" w:rsidP="002916CA">
      <w:pPr>
        <w:pBdr>
          <w:top w:val="thinThickSmallGap" w:sz="24" w:space="16" w:color="auto"/>
        </w:pBdr>
        <w:rPr>
          <w:b/>
          <w:sz w:val="28"/>
          <w:szCs w:val="28"/>
        </w:rPr>
      </w:pPr>
      <w:r>
        <w:rPr>
          <w:b/>
          <w:noProof/>
          <w:sz w:val="28"/>
          <w:szCs w:val="28"/>
        </w:rPr>
        <w:pict>
          <v:shape id="Text Box 3" o:spid="_x0000_s1032" type="#_x0000_t202" style="position:absolute;margin-left:-5pt;margin-top:20.4pt;width:129.6pt;height:85.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" o:allowincell="f" stroked="f">
            <v:textbox>
              <w:txbxContent>
                <w:p w:rsidR="002916CA" w:rsidRDefault="00D15D93" w:rsidP="002916CA">
                  <w:r>
                    <w:t>670013</w:t>
                  </w:r>
                  <w:r w:rsidR="002916CA">
                    <w:t>, г. Улан-Удэ</w:t>
                  </w:r>
                </w:p>
                <w:p w:rsidR="002916CA" w:rsidRDefault="002916CA" w:rsidP="002916CA">
                  <w:r>
                    <w:t>ул. Ключевская, 40б</w:t>
                  </w:r>
                </w:p>
                <w:p w:rsidR="002916CA" w:rsidRDefault="002916CA" w:rsidP="002916CA">
                  <w:r>
                    <w:t>15-корпус ВСГ</w:t>
                  </w:r>
                  <w:r w:rsidR="002D098C">
                    <w:t>У</w:t>
                  </w:r>
                  <w:r>
                    <w:t>ТУ</w:t>
                  </w:r>
                </w:p>
                <w:p w:rsidR="002916CA" w:rsidRDefault="002916CA" w:rsidP="002916CA">
                  <w:r>
                    <w:t>Дирекция ИЭП</w:t>
                  </w:r>
                </w:p>
                <w:p w:rsidR="002916CA" w:rsidRDefault="002916CA" w:rsidP="002916CA">
                  <w:r>
                    <w:t>тел. 8(3012) 41-31-62</w:t>
                  </w:r>
                </w:p>
                <w:p w:rsidR="002916CA" w:rsidRDefault="002916CA" w:rsidP="002916CA">
                  <w:r>
                    <w:t>Директор</w:t>
                  </w:r>
                </w:p>
                <w:p w:rsidR="002916CA" w:rsidRDefault="002916CA" w:rsidP="002916CA">
                  <w:r>
                    <w:t>тел. 41-31-62</w:t>
                  </w:r>
                </w:p>
                <w:p w:rsidR="002916CA" w:rsidRDefault="002916CA" w:rsidP="002916CA"/>
              </w:txbxContent>
            </v:textbox>
          </v:shape>
        </w:pict>
      </w:r>
      <w:r w:rsidR="002916CA" w:rsidRPr="00B220BF">
        <w:rPr>
          <w:b/>
          <w:sz w:val="28"/>
          <w:szCs w:val="28"/>
        </w:rPr>
        <w:tab/>
      </w:r>
      <w:r w:rsidR="002916CA" w:rsidRPr="00B220BF">
        <w:rPr>
          <w:b/>
          <w:sz w:val="28"/>
          <w:szCs w:val="28"/>
        </w:rPr>
        <w:tab/>
      </w:r>
      <w:r w:rsidR="002916CA" w:rsidRPr="00B220BF">
        <w:rPr>
          <w:b/>
          <w:sz w:val="28"/>
          <w:szCs w:val="28"/>
        </w:rPr>
        <w:tab/>
      </w:r>
    </w:p>
    <w:p w:rsidR="002916CA" w:rsidRPr="00AE5E47" w:rsidRDefault="002916CA" w:rsidP="002916CA">
      <w:pPr>
        <w:pBdr>
          <w:top w:val="thinThickSmallGap" w:sz="24" w:space="16" w:color="auto"/>
        </w:pBdr>
        <w:rPr>
          <w:b/>
          <w:sz w:val="28"/>
          <w:szCs w:val="28"/>
        </w:rPr>
      </w:pPr>
    </w:p>
    <w:p w:rsidR="002916CA" w:rsidRPr="00AE5E47" w:rsidRDefault="002916CA" w:rsidP="002916CA">
      <w:pPr>
        <w:pBdr>
          <w:top w:val="thinThickSmallGap" w:sz="24" w:space="16" w:color="auto"/>
        </w:pBdr>
        <w:rPr>
          <w:b/>
          <w:sz w:val="28"/>
          <w:szCs w:val="28"/>
        </w:rPr>
      </w:pPr>
    </w:p>
    <w:p w:rsidR="002916CA" w:rsidRPr="00AE5E47" w:rsidRDefault="002916CA" w:rsidP="002916CA">
      <w:pPr>
        <w:pBdr>
          <w:top w:val="thinThickSmallGap" w:sz="24" w:space="16" w:color="auto"/>
        </w:pBdr>
        <w:rPr>
          <w:b/>
          <w:sz w:val="28"/>
          <w:szCs w:val="28"/>
        </w:rPr>
      </w:pPr>
    </w:p>
    <w:p w:rsidR="002916CA" w:rsidRPr="00AE5E47" w:rsidRDefault="002916CA" w:rsidP="002916CA">
      <w:pPr>
        <w:pBdr>
          <w:top w:val="thinThickSmallGap" w:sz="24" w:space="16" w:color="auto"/>
        </w:pBdr>
        <w:rPr>
          <w:b/>
          <w:sz w:val="28"/>
          <w:szCs w:val="28"/>
        </w:rPr>
      </w:pPr>
    </w:p>
    <w:p w:rsidR="002916CA" w:rsidRPr="00E30385" w:rsidRDefault="002916CA" w:rsidP="002916CA">
      <w:pPr>
        <w:ind w:firstLine="540"/>
        <w:rPr>
          <w:b/>
          <w:sz w:val="24"/>
          <w:szCs w:val="24"/>
        </w:rPr>
      </w:pPr>
    </w:p>
    <w:p w:rsidR="002916CA" w:rsidRPr="00E30385" w:rsidRDefault="002916CA" w:rsidP="002916CA">
      <w:pPr>
        <w:ind w:firstLine="540"/>
        <w:jc w:val="center"/>
        <w:rPr>
          <w:b/>
          <w:sz w:val="24"/>
          <w:szCs w:val="24"/>
        </w:rPr>
      </w:pPr>
      <w:r w:rsidRPr="00E30385">
        <w:rPr>
          <w:b/>
          <w:sz w:val="24"/>
          <w:szCs w:val="24"/>
          <w:lang w:val="en-US"/>
        </w:rPr>
        <w:t>X</w:t>
      </w:r>
      <w:r w:rsidR="00704669">
        <w:rPr>
          <w:b/>
          <w:sz w:val="24"/>
          <w:szCs w:val="24"/>
          <w:lang w:val="en-US"/>
        </w:rPr>
        <w:t>V</w:t>
      </w:r>
      <w:r w:rsidR="002909DD">
        <w:rPr>
          <w:b/>
          <w:sz w:val="24"/>
          <w:szCs w:val="24"/>
          <w:lang w:val="en-US"/>
        </w:rPr>
        <w:t xml:space="preserve"> </w:t>
      </w:r>
      <w:r w:rsidR="005B66AB" w:rsidRPr="00E30385">
        <w:rPr>
          <w:b/>
          <w:sz w:val="24"/>
          <w:szCs w:val="24"/>
        </w:rPr>
        <w:t>Всероссийская</w:t>
      </w:r>
      <w:r w:rsidRPr="00E30385">
        <w:rPr>
          <w:b/>
          <w:sz w:val="24"/>
          <w:szCs w:val="24"/>
        </w:rPr>
        <w:t xml:space="preserve"> молодежная конференция</w:t>
      </w:r>
    </w:p>
    <w:p w:rsidR="002916CA" w:rsidRPr="00E30385" w:rsidRDefault="002916CA" w:rsidP="002916CA">
      <w:pPr>
        <w:jc w:val="center"/>
        <w:rPr>
          <w:b/>
          <w:sz w:val="24"/>
          <w:szCs w:val="24"/>
        </w:rPr>
      </w:pPr>
      <w:r w:rsidRPr="00E30385">
        <w:rPr>
          <w:b/>
          <w:sz w:val="24"/>
          <w:szCs w:val="24"/>
        </w:rPr>
        <w:t xml:space="preserve"> «Современные проблемы теории и практики права </w:t>
      </w:r>
    </w:p>
    <w:p w:rsidR="002916CA" w:rsidRPr="00E30385" w:rsidRDefault="002916CA" w:rsidP="002916CA">
      <w:pPr>
        <w:jc w:val="center"/>
        <w:rPr>
          <w:b/>
          <w:sz w:val="24"/>
          <w:szCs w:val="24"/>
        </w:rPr>
      </w:pPr>
      <w:r w:rsidRPr="00E30385">
        <w:rPr>
          <w:b/>
          <w:sz w:val="24"/>
          <w:szCs w:val="24"/>
        </w:rPr>
        <w:t xml:space="preserve">глазами молодых исследователей» </w:t>
      </w:r>
    </w:p>
    <w:p w:rsidR="002916CA" w:rsidRPr="00E30385" w:rsidRDefault="000008F7" w:rsidP="002916CA">
      <w:pPr>
        <w:ind w:firstLine="540"/>
        <w:jc w:val="center"/>
        <w:rPr>
          <w:b/>
          <w:i/>
          <w:sz w:val="24"/>
          <w:szCs w:val="24"/>
          <w:u w:val="single"/>
        </w:rPr>
      </w:pPr>
      <w:r>
        <w:rPr>
          <w:b/>
          <w:i/>
          <w:sz w:val="24"/>
          <w:szCs w:val="24"/>
          <w:u w:val="single"/>
        </w:rPr>
        <w:t>25</w:t>
      </w:r>
      <w:r w:rsidR="002916CA" w:rsidRPr="00E30385">
        <w:rPr>
          <w:b/>
          <w:i/>
          <w:sz w:val="24"/>
          <w:szCs w:val="24"/>
          <w:u w:val="single"/>
        </w:rPr>
        <w:t>.03.2</w:t>
      </w:r>
      <w:r w:rsidR="00704669">
        <w:rPr>
          <w:b/>
          <w:i/>
          <w:sz w:val="24"/>
          <w:szCs w:val="24"/>
          <w:u w:val="single"/>
        </w:rPr>
        <w:t>02</w:t>
      </w:r>
      <w:r>
        <w:rPr>
          <w:b/>
          <w:i/>
          <w:sz w:val="24"/>
          <w:szCs w:val="24"/>
          <w:u w:val="single"/>
        </w:rPr>
        <w:t>1</w:t>
      </w:r>
      <w:r w:rsidR="002916CA" w:rsidRPr="00E30385">
        <w:rPr>
          <w:b/>
          <w:i/>
          <w:sz w:val="24"/>
          <w:szCs w:val="24"/>
          <w:u w:val="single"/>
        </w:rPr>
        <w:t xml:space="preserve"> – </w:t>
      </w:r>
      <w:r>
        <w:rPr>
          <w:b/>
          <w:i/>
          <w:sz w:val="24"/>
          <w:szCs w:val="24"/>
          <w:u w:val="single"/>
        </w:rPr>
        <w:t>26</w:t>
      </w:r>
      <w:r w:rsidR="002916CA" w:rsidRPr="00E30385">
        <w:rPr>
          <w:b/>
          <w:i/>
          <w:sz w:val="24"/>
          <w:szCs w:val="24"/>
          <w:u w:val="single"/>
        </w:rPr>
        <w:t>.0</w:t>
      </w:r>
      <w:r w:rsidR="004B4F51">
        <w:rPr>
          <w:b/>
          <w:i/>
          <w:sz w:val="24"/>
          <w:szCs w:val="24"/>
          <w:u w:val="single"/>
        </w:rPr>
        <w:t>3</w:t>
      </w:r>
      <w:r w:rsidR="002916CA" w:rsidRPr="00E30385">
        <w:rPr>
          <w:b/>
          <w:i/>
          <w:sz w:val="24"/>
          <w:szCs w:val="24"/>
          <w:u w:val="single"/>
        </w:rPr>
        <w:t>.20</w:t>
      </w:r>
      <w:r>
        <w:rPr>
          <w:b/>
          <w:i/>
          <w:sz w:val="24"/>
          <w:szCs w:val="24"/>
          <w:u w:val="single"/>
        </w:rPr>
        <w:t>21</w:t>
      </w:r>
    </w:p>
    <w:p w:rsidR="002916CA" w:rsidRPr="00E30385" w:rsidRDefault="002916CA" w:rsidP="005031B9">
      <w:pPr>
        <w:ind w:firstLine="567"/>
        <w:rPr>
          <w:sz w:val="24"/>
          <w:szCs w:val="24"/>
          <w:u w:val="single"/>
        </w:rPr>
      </w:pPr>
      <w:r w:rsidRPr="00E30385">
        <w:rPr>
          <w:sz w:val="24"/>
          <w:szCs w:val="24"/>
          <w:u w:val="single"/>
        </w:rPr>
        <w:t>Организаторы:</w:t>
      </w:r>
    </w:p>
    <w:p w:rsidR="005031B9" w:rsidRPr="00E30385" w:rsidRDefault="005031B9" w:rsidP="005031B9">
      <w:pPr>
        <w:pStyle w:val="a4"/>
        <w:numPr>
          <w:ilvl w:val="0"/>
          <w:numId w:val="2"/>
        </w:numPr>
        <w:tabs>
          <w:tab w:val="left" w:pos="0"/>
          <w:tab w:val="left" w:pos="284"/>
          <w:tab w:val="left" w:pos="851"/>
        </w:tabs>
        <w:ind w:left="0" w:firstLine="426"/>
        <w:rPr>
          <w:sz w:val="24"/>
          <w:szCs w:val="24"/>
        </w:rPr>
      </w:pPr>
      <w:r w:rsidRPr="00E30385">
        <w:rPr>
          <w:sz w:val="24"/>
          <w:szCs w:val="24"/>
        </w:rPr>
        <w:t>Мин</w:t>
      </w:r>
      <w:r w:rsidR="00DE19D9">
        <w:rPr>
          <w:sz w:val="24"/>
          <w:szCs w:val="24"/>
        </w:rPr>
        <w:t>истерство образования и науки РБ</w:t>
      </w:r>
      <w:r w:rsidRPr="00E30385">
        <w:rPr>
          <w:sz w:val="24"/>
          <w:szCs w:val="24"/>
        </w:rPr>
        <w:t>;</w:t>
      </w:r>
    </w:p>
    <w:p w:rsidR="002916CA" w:rsidRPr="00E30385" w:rsidRDefault="002916CA" w:rsidP="005031B9">
      <w:pPr>
        <w:pStyle w:val="a4"/>
        <w:numPr>
          <w:ilvl w:val="0"/>
          <w:numId w:val="2"/>
        </w:numPr>
        <w:tabs>
          <w:tab w:val="left" w:pos="0"/>
          <w:tab w:val="left" w:pos="284"/>
          <w:tab w:val="left" w:pos="851"/>
        </w:tabs>
        <w:ind w:left="0" w:firstLine="426"/>
        <w:rPr>
          <w:sz w:val="24"/>
          <w:szCs w:val="24"/>
        </w:rPr>
      </w:pPr>
      <w:r w:rsidRPr="00E30385">
        <w:rPr>
          <w:sz w:val="24"/>
          <w:szCs w:val="24"/>
        </w:rPr>
        <w:t>Ассоциация юридических ВУЗов</w:t>
      </w:r>
      <w:r w:rsidR="005031B9" w:rsidRPr="00E30385">
        <w:rPr>
          <w:sz w:val="24"/>
          <w:szCs w:val="24"/>
        </w:rPr>
        <w:t>;</w:t>
      </w:r>
    </w:p>
    <w:p w:rsidR="002916CA" w:rsidRPr="00E30385" w:rsidRDefault="002916CA" w:rsidP="005031B9">
      <w:pPr>
        <w:pStyle w:val="a4"/>
        <w:numPr>
          <w:ilvl w:val="0"/>
          <w:numId w:val="2"/>
        </w:numPr>
        <w:tabs>
          <w:tab w:val="left" w:pos="0"/>
          <w:tab w:val="left" w:pos="284"/>
          <w:tab w:val="left" w:pos="851"/>
        </w:tabs>
        <w:ind w:left="0" w:firstLine="426"/>
        <w:jc w:val="both"/>
        <w:rPr>
          <w:sz w:val="24"/>
          <w:szCs w:val="24"/>
        </w:rPr>
      </w:pPr>
      <w:r w:rsidRPr="00E30385">
        <w:rPr>
          <w:sz w:val="24"/>
          <w:szCs w:val="24"/>
        </w:rPr>
        <w:t>Бурятское региональное отделение Общероссийской общественной организа</w:t>
      </w:r>
      <w:r w:rsidR="005031B9" w:rsidRPr="00E30385">
        <w:rPr>
          <w:sz w:val="24"/>
          <w:szCs w:val="24"/>
        </w:rPr>
        <w:t>ции «Ассоциация юристов России»;</w:t>
      </w:r>
    </w:p>
    <w:p w:rsidR="002916CA" w:rsidRPr="00E30385" w:rsidRDefault="002916CA" w:rsidP="005031B9">
      <w:pPr>
        <w:pStyle w:val="a4"/>
        <w:numPr>
          <w:ilvl w:val="0"/>
          <w:numId w:val="2"/>
        </w:numPr>
        <w:tabs>
          <w:tab w:val="left" w:pos="0"/>
          <w:tab w:val="left" w:pos="142"/>
          <w:tab w:val="left" w:pos="284"/>
          <w:tab w:val="left" w:pos="851"/>
        </w:tabs>
        <w:ind w:left="0" w:firstLine="426"/>
        <w:jc w:val="both"/>
        <w:rPr>
          <w:sz w:val="24"/>
          <w:szCs w:val="24"/>
        </w:rPr>
      </w:pPr>
      <w:r w:rsidRPr="00E30385">
        <w:rPr>
          <w:sz w:val="24"/>
          <w:szCs w:val="24"/>
        </w:rPr>
        <w:t>Восточно-Сибирский государственный университет технологий и управления</w:t>
      </w:r>
      <w:r w:rsidR="004B4F51">
        <w:rPr>
          <w:sz w:val="24"/>
          <w:szCs w:val="24"/>
        </w:rPr>
        <w:t xml:space="preserve">, </w:t>
      </w:r>
      <w:r w:rsidR="000008F7">
        <w:rPr>
          <w:sz w:val="24"/>
          <w:szCs w:val="24"/>
        </w:rPr>
        <w:t>Ю</w:t>
      </w:r>
      <w:r w:rsidR="004B4F51">
        <w:rPr>
          <w:sz w:val="24"/>
          <w:szCs w:val="24"/>
        </w:rPr>
        <w:t>ридический факультет</w:t>
      </w:r>
    </w:p>
    <w:p w:rsidR="00E30385" w:rsidRDefault="00E30385" w:rsidP="002916CA">
      <w:pPr>
        <w:ind w:firstLine="709"/>
        <w:jc w:val="both"/>
        <w:rPr>
          <w:sz w:val="24"/>
          <w:szCs w:val="24"/>
        </w:rPr>
      </w:pPr>
    </w:p>
    <w:p w:rsidR="002916CA" w:rsidRPr="00E30385" w:rsidRDefault="002916CA" w:rsidP="002916CA">
      <w:pPr>
        <w:ind w:firstLine="709"/>
        <w:jc w:val="both"/>
        <w:rPr>
          <w:sz w:val="24"/>
          <w:szCs w:val="24"/>
        </w:rPr>
      </w:pPr>
      <w:r w:rsidRPr="00E30385">
        <w:rPr>
          <w:sz w:val="24"/>
          <w:szCs w:val="24"/>
        </w:rPr>
        <w:t>Приглашаем студентов</w:t>
      </w:r>
      <w:r w:rsidR="005031B9" w:rsidRPr="00E30385">
        <w:rPr>
          <w:sz w:val="24"/>
          <w:szCs w:val="24"/>
        </w:rPr>
        <w:t xml:space="preserve">, магистрантов </w:t>
      </w:r>
      <w:r w:rsidRPr="00E30385">
        <w:rPr>
          <w:sz w:val="24"/>
          <w:szCs w:val="24"/>
        </w:rPr>
        <w:t xml:space="preserve">и аспирантов юридических факультетов высших учебных заведений принять участие в </w:t>
      </w:r>
      <w:r w:rsidR="00F03EA8" w:rsidRPr="00E30385">
        <w:rPr>
          <w:sz w:val="24"/>
          <w:szCs w:val="24"/>
        </w:rPr>
        <w:t>Х</w:t>
      </w:r>
      <w:r w:rsidR="00572AED">
        <w:rPr>
          <w:sz w:val="24"/>
          <w:szCs w:val="24"/>
          <w:lang w:val="en-US"/>
        </w:rPr>
        <w:t>V</w:t>
      </w:r>
      <w:r w:rsidR="00F03EA8" w:rsidRPr="00E30385">
        <w:rPr>
          <w:sz w:val="24"/>
          <w:szCs w:val="24"/>
        </w:rPr>
        <w:t xml:space="preserve"> </w:t>
      </w:r>
      <w:r w:rsidR="005B66AB" w:rsidRPr="00E30385">
        <w:rPr>
          <w:sz w:val="24"/>
          <w:szCs w:val="24"/>
        </w:rPr>
        <w:t xml:space="preserve">Всероссийской </w:t>
      </w:r>
      <w:r w:rsidRPr="00E30385">
        <w:rPr>
          <w:sz w:val="24"/>
          <w:szCs w:val="24"/>
        </w:rPr>
        <w:t>молодежной конференции на базе Юридического факультета ВСГУТУ (г.</w:t>
      </w:r>
      <w:r w:rsidR="004B4F51">
        <w:rPr>
          <w:sz w:val="24"/>
          <w:szCs w:val="24"/>
        </w:rPr>
        <w:t xml:space="preserve"> </w:t>
      </w:r>
      <w:r w:rsidRPr="00E30385">
        <w:rPr>
          <w:sz w:val="24"/>
          <w:szCs w:val="24"/>
        </w:rPr>
        <w:t>Улан-Удэ).</w:t>
      </w:r>
    </w:p>
    <w:p w:rsidR="00E30385" w:rsidRDefault="00E30385" w:rsidP="002916CA">
      <w:pPr>
        <w:ind w:firstLine="709"/>
        <w:jc w:val="both"/>
        <w:rPr>
          <w:b/>
          <w:sz w:val="24"/>
          <w:szCs w:val="24"/>
          <w:u w:val="single"/>
        </w:rPr>
      </w:pPr>
    </w:p>
    <w:p w:rsidR="002916CA" w:rsidRPr="00E30385" w:rsidRDefault="002916CA" w:rsidP="002916CA">
      <w:pPr>
        <w:ind w:firstLine="709"/>
        <w:jc w:val="both"/>
        <w:rPr>
          <w:sz w:val="24"/>
          <w:szCs w:val="24"/>
        </w:rPr>
      </w:pPr>
      <w:r w:rsidRPr="00E30385">
        <w:rPr>
          <w:b/>
          <w:sz w:val="24"/>
          <w:szCs w:val="24"/>
          <w:u w:val="single"/>
        </w:rPr>
        <w:t>Сроки проведения конференции:</w:t>
      </w:r>
      <w:r w:rsidR="0015017E" w:rsidRPr="0015017E">
        <w:rPr>
          <w:b/>
          <w:sz w:val="24"/>
          <w:szCs w:val="24"/>
        </w:rPr>
        <w:t xml:space="preserve"> </w:t>
      </w:r>
      <w:r w:rsidR="000008F7">
        <w:rPr>
          <w:b/>
          <w:sz w:val="24"/>
          <w:szCs w:val="24"/>
        </w:rPr>
        <w:t>25</w:t>
      </w:r>
      <w:r w:rsidR="00A75EEB" w:rsidRPr="00E30385">
        <w:rPr>
          <w:b/>
          <w:sz w:val="24"/>
          <w:szCs w:val="24"/>
        </w:rPr>
        <w:t xml:space="preserve"> марта</w:t>
      </w:r>
      <w:r w:rsidR="00782DF5">
        <w:rPr>
          <w:b/>
          <w:sz w:val="24"/>
          <w:szCs w:val="24"/>
        </w:rPr>
        <w:t xml:space="preserve"> </w:t>
      </w:r>
      <w:r w:rsidR="004B4F51">
        <w:rPr>
          <w:b/>
          <w:sz w:val="24"/>
          <w:szCs w:val="24"/>
        </w:rPr>
        <w:t>–</w:t>
      </w:r>
      <w:r w:rsidR="00782DF5">
        <w:rPr>
          <w:b/>
          <w:sz w:val="24"/>
          <w:szCs w:val="24"/>
        </w:rPr>
        <w:t xml:space="preserve"> </w:t>
      </w:r>
      <w:r w:rsidR="000008F7">
        <w:rPr>
          <w:b/>
          <w:sz w:val="24"/>
          <w:szCs w:val="24"/>
        </w:rPr>
        <w:t>26</w:t>
      </w:r>
      <w:r w:rsidR="004B4F51">
        <w:rPr>
          <w:b/>
          <w:sz w:val="24"/>
          <w:szCs w:val="24"/>
        </w:rPr>
        <w:t xml:space="preserve"> марта</w:t>
      </w:r>
      <w:r w:rsidRPr="00E30385">
        <w:rPr>
          <w:b/>
          <w:sz w:val="24"/>
          <w:szCs w:val="24"/>
        </w:rPr>
        <w:t xml:space="preserve"> 20</w:t>
      </w:r>
      <w:r w:rsidR="000008F7">
        <w:rPr>
          <w:b/>
          <w:sz w:val="24"/>
          <w:szCs w:val="24"/>
        </w:rPr>
        <w:t>21</w:t>
      </w:r>
      <w:r w:rsidRPr="00E30385">
        <w:rPr>
          <w:b/>
          <w:sz w:val="24"/>
          <w:szCs w:val="24"/>
        </w:rPr>
        <w:t xml:space="preserve"> г.</w:t>
      </w:r>
    </w:p>
    <w:p w:rsidR="00E30385" w:rsidRDefault="00E30385" w:rsidP="002916CA">
      <w:pPr>
        <w:ind w:firstLine="709"/>
        <w:jc w:val="both"/>
        <w:rPr>
          <w:b/>
          <w:sz w:val="24"/>
          <w:szCs w:val="24"/>
          <w:u w:val="single"/>
        </w:rPr>
      </w:pPr>
    </w:p>
    <w:p w:rsidR="002916CA" w:rsidRPr="00E30385" w:rsidRDefault="002916CA" w:rsidP="002916CA">
      <w:pPr>
        <w:ind w:firstLine="709"/>
        <w:jc w:val="both"/>
        <w:rPr>
          <w:sz w:val="24"/>
          <w:szCs w:val="24"/>
        </w:rPr>
      </w:pPr>
      <w:r w:rsidRPr="00E30385">
        <w:rPr>
          <w:b/>
          <w:sz w:val="24"/>
          <w:szCs w:val="24"/>
          <w:u w:val="single"/>
        </w:rPr>
        <w:t>Цели конференции</w:t>
      </w:r>
      <w:r w:rsidRPr="00E30385">
        <w:rPr>
          <w:sz w:val="24"/>
          <w:szCs w:val="24"/>
        </w:rPr>
        <w:t xml:space="preserve">: привлечение молодых исследователей к решению актуальных задач современной правовой науки, обмен информацией о результатах студенческих научно-исследовательских работ, углубление и закрепление знаний, стимулирование творческой активности молодежи, приобретение ими навыков научных дискуссий. </w:t>
      </w:r>
    </w:p>
    <w:p w:rsidR="002916CA" w:rsidRPr="00E30385" w:rsidRDefault="002916CA" w:rsidP="002916CA">
      <w:pPr>
        <w:ind w:firstLine="709"/>
        <w:jc w:val="both"/>
        <w:rPr>
          <w:sz w:val="24"/>
          <w:szCs w:val="24"/>
        </w:rPr>
      </w:pPr>
      <w:r w:rsidRPr="00E30385">
        <w:rPr>
          <w:b/>
          <w:sz w:val="24"/>
          <w:szCs w:val="24"/>
          <w:u w:val="single"/>
        </w:rPr>
        <w:t>Форма проведения конференции</w:t>
      </w:r>
      <w:r w:rsidRPr="00E30385">
        <w:rPr>
          <w:sz w:val="24"/>
          <w:szCs w:val="24"/>
        </w:rPr>
        <w:t>: заочная.</w:t>
      </w:r>
      <w:r w:rsidR="004B4F51">
        <w:rPr>
          <w:sz w:val="24"/>
          <w:szCs w:val="24"/>
        </w:rPr>
        <w:t xml:space="preserve"> </w:t>
      </w:r>
      <w:r w:rsidR="00D22C31">
        <w:rPr>
          <w:sz w:val="24"/>
          <w:szCs w:val="24"/>
        </w:rPr>
        <w:t>Планируется издание электронного сборника материалов конференции с размещением в национальной библиографической базе</w:t>
      </w:r>
      <w:r w:rsidR="00D22C31" w:rsidRPr="00D22C31">
        <w:rPr>
          <w:sz w:val="24"/>
          <w:szCs w:val="24"/>
        </w:rPr>
        <w:t xml:space="preserve"> данных научного цитирования</w:t>
      </w:r>
      <w:r w:rsidR="00D22C31">
        <w:rPr>
          <w:sz w:val="24"/>
          <w:szCs w:val="24"/>
        </w:rPr>
        <w:t xml:space="preserve"> (РИНЦ).</w:t>
      </w:r>
    </w:p>
    <w:p w:rsidR="002916CA" w:rsidRPr="00E30385" w:rsidRDefault="002916CA" w:rsidP="002916CA">
      <w:pPr>
        <w:ind w:firstLine="709"/>
        <w:jc w:val="both"/>
        <w:rPr>
          <w:sz w:val="24"/>
          <w:szCs w:val="24"/>
        </w:rPr>
      </w:pPr>
      <w:r w:rsidRPr="00E30385">
        <w:rPr>
          <w:b/>
          <w:sz w:val="24"/>
          <w:szCs w:val="24"/>
          <w:u w:val="single"/>
        </w:rPr>
        <w:t>Рабочие языки конференции:</w:t>
      </w:r>
      <w:r w:rsidR="0015017E" w:rsidRPr="0015017E">
        <w:rPr>
          <w:b/>
          <w:sz w:val="24"/>
          <w:szCs w:val="24"/>
          <w:u w:val="single"/>
        </w:rPr>
        <w:t xml:space="preserve"> </w:t>
      </w:r>
      <w:r w:rsidRPr="00E30385">
        <w:rPr>
          <w:sz w:val="24"/>
          <w:szCs w:val="24"/>
        </w:rPr>
        <w:t>русский и английский.</w:t>
      </w:r>
    </w:p>
    <w:p w:rsidR="00E30385" w:rsidRDefault="00E30385" w:rsidP="002916CA">
      <w:pPr>
        <w:ind w:firstLine="709"/>
        <w:jc w:val="both"/>
        <w:rPr>
          <w:sz w:val="24"/>
          <w:szCs w:val="24"/>
        </w:rPr>
      </w:pPr>
    </w:p>
    <w:p w:rsidR="002916CA" w:rsidRDefault="002916CA" w:rsidP="002916CA">
      <w:pPr>
        <w:ind w:firstLine="709"/>
        <w:jc w:val="both"/>
        <w:rPr>
          <w:sz w:val="24"/>
          <w:szCs w:val="24"/>
        </w:rPr>
      </w:pPr>
      <w:r w:rsidRPr="00E30385">
        <w:rPr>
          <w:sz w:val="24"/>
          <w:szCs w:val="24"/>
        </w:rPr>
        <w:t xml:space="preserve">Предусмотрены </w:t>
      </w:r>
      <w:r w:rsidRPr="00E30385">
        <w:rPr>
          <w:b/>
          <w:sz w:val="24"/>
          <w:szCs w:val="24"/>
          <w:u w:val="single"/>
        </w:rPr>
        <w:t>секции</w:t>
      </w:r>
      <w:r w:rsidRPr="00E30385">
        <w:rPr>
          <w:sz w:val="24"/>
          <w:szCs w:val="24"/>
        </w:rPr>
        <w:t>:</w:t>
      </w:r>
    </w:p>
    <w:p w:rsidR="002916CA" w:rsidRPr="00655368" w:rsidRDefault="002916CA" w:rsidP="005031B9">
      <w:pPr>
        <w:pStyle w:val="a4"/>
        <w:numPr>
          <w:ilvl w:val="0"/>
          <w:numId w:val="3"/>
        </w:numPr>
        <w:ind w:left="426"/>
        <w:jc w:val="both"/>
        <w:rPr>
          <w:sz w:val="24"/>
          <w:szCs w:val="24"/>
        </w:rPr>
      </w:pPr>
      <w:r w:rsidRPr="00655368">
        <w:rPr>
          <w:b/>
          <w:sz w:val="24"/>
          <w:szCs w:val="24"/>
        </w:rPr>
        <w:t>Право. Власть. Управление.</w:t>
      </w:r>
      <w:r w:rsidRPr="00655368">
        <w:rPr>
          <w:sz w:val="24"/>
          <w:szCs w:val="24"/>
        </w:rPr>
        <w:t xml:space="preserve"> (История и теория государства и права, конституционно</w:t>
      </w:r>
      <w:r w:rsidR="005031B9" w:rsidRPr="00655368">
        <w:rPr>
          <w:sz w:val="24"/>
          <w:szCs w:val="24"/>
        </w:rPr>
        <w:t>е право, административное право</w:t>
      </w:r>
      <w:r w:rsidR="003A6BF3" w:rsidRPr="00655368">
        <w:rPr>
          <w:sz w:val="24"/>
          <w:szCs w:val="24"/>
        </w:rPr>
        <w:t xml:space="preserve">, </w:t>
      </w:r>
      <w:r w:rsidR="00655368" w:rsidRPr="00655368">
        <w:rPr>
          <w:sz w:val="24"/>
          <w:szCs w:val="24"/>
        </w:rPr>
        <w:t xml:space="preserve">финансовое право, </w:t>
      </w:r>
      <w:r w:rsidR="003A6BF3" w:rsidRPr="00655368">
        <w:rPr>
          <w:sz w:val="24"/>
          <w:szCs w:val="24"/>
        </w:rPr>
        <w:t>международное право</w:t>
      </w:r>
      <w:r w:rsidRPr="00655368">
        <w:rPr>
          <w:sz w:val="24"/>
          <w:szCs w:val="24"/>
        </w:rPr>
        <w:t>).</w:t>
      </w:r>
    </w:p>
    <w:p w:rsidR="002916CA" w:rsidRPr="00655368" w:rsidRDefault="002916CA" w:rsidP="005031B9">
      <w:pPr>
        <w:pStyle w:val="a4"/>
        <w:numPr>
          <w:ilvl w:val="0"/>
          <w:numId w:val="3"/>
        </w:numPr>
        <w:ind w:left="426"/>
        <w:jc w:val="both"/>
        <w:rPr>
          <w:sz w:val="24"/>
          <w:szCs w:val="24"/>
        </w:rPr>
      </w:pPr>
      <w:r w:rsidRPr="00655368">
        <w:rPr>
          <w:b/>
          <w:sz w:val="24"/>
          <w:szCs w:val="24"/>
        </w:rPr>
        <w:t>Гражданское право. Гражданский процесс.</w:t>
      </w:r>
      <w:r w:rsidRPr="00655368">
        <w:rPr>
          <w:sz w:val="24"/>
          <w:szCs w:val="24"/>
        </w:rPr>
        <w:t xml:space="preserve"> (Гражданское, семейное, предпринимательское,  гражданский и арбитражный процесс</w:t>
      </w:r>
      <w:r w:rsidR="00655368" w:rsidRPr="00655368">
        <w:rPr>
          <w:sz w:val="24"/>
          <w:szCs w:val="24"/>
        </w:rPr>
        <w:t>, трудовое право</w:t>
      </w:r>
      <w:r w:rsidRPr="00655368">
        <w:rPr>
          <w:sz w:val="24"/>
          <w:szCs w:val="24"/>
        </w:rPr>
        <w:t>).</w:t>
      </w:r>
    </w:p>
    <w:p w:rsidR="002916CA" w:rsidRPr="00655368" w:rsidRDefault="002916CA" w:rsidP="005031B9">
      <w:pPr>
        <w:pStyle w:val="a4"/>
        <w:numPr>
          <w:ilvl w:val="0"/>
          <w:numId w:val="3"/>
        </w:numPr>
        <w:ind w:left="426"/>
        <w:jc w:val="both"/>
        <w:rPr>
          <w:sz w:val="24"/>
          <w:szCs w:val="24"/>
        </w:rPr>
      </w:pPr>
      <w:r w:rsidRPr="00655368">
        <w:rPr>
          <w:b/>
          <w:sz w:val="24"/>
          <w:szCs w:val="24"/>
        </w:rPr>
        <w:t>Уголовное право. Уголовный процесс.</w:t>
      </w:r>
      <w:r w:rsidRPr="00655368">
        <w:rPr>
          <w:sz w:val="24"/>
          <w:szCs w:val="24"/>
        </w:rPr>
        <w:t xml:space="preserve"> (Уголовное право, уголовный процесс, уголовно-исполнительное право, криминалистика, криминология).</w:t>
      </w:r>
    </w:p>
    <w:p w:rsidR="002916CA" w:rsidRPr="00655368" w:rsidRDefault="002916CA" w:rsidP="005031B9">
      <w:pPr>
        <w:pStyle w:val="a4"/>
        <w:numPr>
          <w:ilvl w:val="0"/>
          <w:numId w:val="3"/>
        </w:numPr>
        <w:ind w:left="426"/>
        <w:jc w:val="both"/>
        <w:rPr>
          <w:b/>
          <w:sz w:val="24"/>
          <w:szCs w:val="24"/>
        </w:rPr>
      </w:pPr>
      <w:r w:rsidRPr="00655368">
        <w:rPr>
          <w:b/>
          <w:sz w:val="24"/>
          <w:szCs w:val="24"/>
        </w:rPr>
        <w:t>Юридический английский язык.</w:t>
      </w:r>
    </w:p>
    <w:p w:rsidR="00A6611E" w:rsidRDefault="00A6611E" w:rsidP="002916CA">
      <w:pPr>
        <w:ind w:firstLine="709"/>
        <w:jc w:val="both"/>
        <w:rPr>
          <w:b/>
          <w:sz w:val="24"/>
          <w:szCs w:val="24"/>
          <w:u w:val="single"/>
          <w:lang w:val="en-US"/>
        </w:rPr>
      </w:pPr>
    </w:p>
    <w:p w:rsidR="002916CA" w:rsidRPr="00E30385" w:rsidRDefault="002916CA" w:rsidP="002916CA">
      <w:pPr>
        <w:ind w:firstLine="709"/>
        <w:jc w:val="both"/>
        <w:rPr>
          <w:color w:val="000000"/>
          <w:sz w:val="24"/>
          <w:szCs w:val="24"/>
        </w:rPr>
      </w:pPr>
      <w:r w:rsidRPr="00E30385">
        <w:rPr>
          <w:b/>
          <w:color w:val="000000"/>
          <w:sz w:val="24"/>
          <w:szCs w:val="24"/>
          <w:u w:val="single"/>
        </w:rPr>
        <w:lastRenderedPageBreak/>
        <w:t>Адрес оргкомитета</w:t>
      </w:r>
      <w:r w:rsidRPr="00E30385">
        <w:rPr>
          <w:color w:val="000000"/>
          <w:sz w:val="24"/>
          <w:szCs w:val="24"/>
        </w:rPr>
        <w:t xml:space="preserve">: </w:t>
      </w:r>
    </w:p>
    <w:p w:rsidR="002916CA" w:rsidRPr="00E30385" w:rsidRDefault="002916CA" w:rsidP="002916CA">
      <w:pPr>
        <w:ind w:firstLine="709"/>
        <w:jc w:val="both"/>
        <w:rPr>
          <w:color w:val="000000"/>
          <w:sz w:val="24"/>
          <w:szCs w:val="24"/>
        </w:rPr>
      </w:pPr>
      <w:r w:rsidRPr="00E30385">
        <w:rPr>
          <w:color w:val="000000"/>
          <w:sz w:val="24"/>
          <w:szCs w:val="24"/>
        </w:rPr>
        <w:t xml:space="preserve">670013, Республика Бурятия, г.Улан-Удэ, улица Ключевская, 40 «в», </w:t>
      </w:r>
    </w:p>
    <w:p w:rsidR="002916CA" w:rsidRPr="00E30385" w:rsidRDefault="002916CA" w:rsidP="002916CA">
      <w:pPr>
        <w:ind w:firstLine="709"/>
        <w:jc w:val="both"/>
        <w:rPr>
          <w:color w:val="000000"/>
          <w:sz w:val="24"/>
          <w:szCs w:val="24"/>
        </w:rPr>
      </w:pPr>
      <w:r w:rsidRPr="00E30385">
        <w:rPr>
          <w:color w:val="000000"/>
          <w:sz w:val="24"/>
          <w:szCs w:val="24"/>
        </w:rPr>
        <w:t>15 корпус, Юри</w:t>
      </w:r>
      <w:r w:rsidR="00F954ED">
        <w:rPr>
          <w:color w:val="000000"/>
          <w:sz w:val="24"/>
          <w:szCs w:val="24"/>
        </w:rPr>
        <w:t>дический факультет, оргкомитет к</w:t>
      </w:r>
      <w:r w:rsidRPr="00E30385">
        <w:rPr>
          <w:color w:val="000000"/>
          <w:sz w:val="24"/>
          <w:szCs w:val="24"/>
        </w:rPr>
        <w:t>онференции.</w:t>
      </w:r>
    </w:p>
    <w:p w:rsidR="008E57B9" w:rsidRPr="00E30385" w:rsidRDefault="002916CA" w:rsidP="002916CA">
      <w:pPr>
        <w:ind w:firstLine="709"/>
        <w:jc w:val="both"/>
        <w:rPr>
          <w:b/>
          <w:color w:val="000000"/>
          <w:sz w:val="24"/>
          <w:szCs w:val="24"/>
          <w:lang w:val="en-GB"/>
        </w:rPr>
      </w:pPr>
      <w:r w:rsidRPr="00E30385">
        <w:rPr>
          <w:b/>
          <w:color w:val="000000"/>
          <w:sz w:val="24"/>
          <w:szCs w:val="24"/>
          <w:lang w:val="en-US"/>
        </w:rPr>
        <w:t>e</w:t>
      </w:r>
      <w:r w:rsidRPr="00E30385">
        <w:rPr>
          <w:b/>
          <w:color w:val="000000"/>
          <w:sz w:val="24"/>
          <w:szCs w:val="24"/>
          <w:lang w:val="en-GB"/>
        </w:rPr>
        <w:t>-</w:t>
      </w:r>
      <w:r w:rsidRPr="00E30385">
        <w:rPr>
          <w:b/>
          <w:color w:val="000000"/>
          <w:sz w:val="24"/>
          <w:szCs w:val="24"/>
          <w:lang w:val="en-US"/>
        </w:rPr>
        <w:t>mail</w:t>
      </w:r>
      <w:r w:rsidRPr="00E30385">
        <w:rPr>
          <w:b/>
          <w:color w:val="000000"/>
          <w:sz w:val="24"/>
          <w:szCs w:val="24"/>
          <w:lang w:val="en-GB"/>
        </w:rPr>
        <w:t xml:space="preserve">: </w:t>
      </w:r>
      <w:r w:rsidR="00B075BC" w:rsidRPr="00E30385">
        <w:rPr>
          <w:b/>
          <w:color w:val="000000"/>
          <w:sz w:val="24"/>
          <w:szCs w:val="24"/>
          <w:lang w:val="en-GB"/>
        </w:rPr>
        <w:t>u</w:t>
      </w:r>
      <w:r w:rsidR="00C06AC7" w:rsidRPr="00E30385">
        <w:rPr>
          <w:b/>
          <w:color w:val="000000"/>
          <w:sz w:val="24"/>
          <w:szCs w:val="24"/>
          <w:lang w:val="en-GB"/>
        </w:rPr>
        <w:t>-</w:t>
      </w:r>
      <w:r w:rsidR="0015017E">
        <w:rPr>
          <w:b/>
          <w:color w:val="000000"/>
          <w:sz w:val="24"/>
          <w:szCs w:val="24"/>
          <w:lang w:val="en-GB"/>
        </w:rPr>
        <w:t>uconf</w:t>
      </w:r>
      <w:r w:rsidR="00572AED" w:rsidRPr="00572AED">
        <w:rPr>
          <w:b/>
          <w:color w:val="000000"/>
          <w:sz w:val="24"/>
          <w:szCs w:val="24"/>
          <w:lang w:val="en-US"/>
        </w:rPr>
        <w:t>_</w:t>
      </w:r>
      <w:r w:rsidR="0015017E">
        <w:rPr>
          <w:b/>
          <w:color w:val="000000"/>
          <w:sz w:val="24"/>
          <w:szCs w:val="24"/>
          <w:lang w:val="en-GB"/>
        </w:rPr>
        <w:t>20</w:t>
      </w:r>
      <w:r w:rsidR="000008F7">
        <w:rPr>
          <w:b/>
          <w:color w:val="000000"/>
          <w:sz w:val="24"/>
          <w:szCs w:val="24"/>
          <w:lang w:val="en-GB"/>
        </w:rPr>
        <w:t>2</w:t>
      </w:r>
      <w:r w:rsidR="000008F7" w:rsidRPr="000008F7">
        <w:rPr>
          <w:b/>
          <w:color w:val="000000"/>
          <w:sz w:val="24"/>
          <w:szCs w:val="24"/>
          <w:lang w:val="en-US"/>
        </w:rPr>
        <w:t>1</w:t>
      </w:r>
      <w:r w:rsidR="00B075BC" w:rsidRPr="00E30385">
        <w:rPr>
          <w:b/>
          <w:color w:val="000000"/>
          <w:sz w:val="24"/>
          <w:szCs w:val="24"/>
          <w:shd w:val="clear" w:color="auto" w:fill="FFFFFF"/>
          <w:lang w:val="en-GB"/>
        </w:rPr>
        <w:t>@</w:t>
      </w:r>
      <w:r w:rsidR="00B075BC" w:rsidRPr="00E30385">
        <w:rPr>
          <w:b/>
          <w:color w:val="000000"/>
          <w:sz w:val="24"/>
          <w:szCs w:val="24"/>
          <w:lang w:val="en-GB"/>
        </w:rPr>
        <w:t>mail.ru</w:t>
      </w:r>
    </w:p>
    <w:p w:rsidR="00C06AC7" w:rsidRPr="00E30385" w:rsidRDefault="00C06AC7" w:rsidP="002916CA">
      <w:pPr>
        <w:ind w:firstLine="709"/>
        <w:jc w:val="both"/>
        <w:rPr>
          <w:b/>
          <w:color w:val="000000"/>
          <w:sz w:val="24"/>
          <w:szCs w:val="24"/>
          <w:lang w:val="en-GB"/>
        </w:rPr>
      </w:pPr>
    </w:p>
    <w:p w:rsidR="002916CA" w:rsidRDefault="002916CA" w:rsidP="002916CA">
      <w:pPr>
        <w:ind w:firstLine="709"/>
        <w:jc w:val="both"/>
        <w:rPr>
          <w:sz w:val="24"/>
          <w:szCs w:val="24"/>
        </w:rPr>
      </w:pPr>
      <w:r w:rsidRPr="000C3802">
        <w:rPr>
          <w:b/>
          <w:color w:val="000000"/>
          <w:sz w:val="24"/>
          <w:szCs w:val="24"/>
          <w:u w:val="single"/>
        </w:rPr>
        <w:t>Условия участия:</w:t>
      </w:r>
      <w:r w:rsidR="0015017E" w:rsidRPr="000C3802">
        <w:rPr>
          <w:b/>
          <w:color w:val="000000"/>
          <w:sz w:val="24"/>
          <w:szCs w:val="24"/>
          <w:u w:val="single"/>
        </w:rPr>
        <w:t xml:space="preserve"> </w:t>
      </w:r>
      <w:r w:rsidR="004B4F51">
        <w:rPr>
          <w:sz w:val="24"/>
          <w:szCs w:val="24"/>
        </w:rPr>
        <w:t>Фиксированный ор</w:t>
      </w:r>
      <w:r w:rsidRPr="000C3802">
        <w:rPr>
          <w:sz w:val="24"/>
          <w:szCs w:val="24"/>
        </w:rPr>
        <w:t xml:space="preserve">ганизационный взнос за </w:t>
      </w:r>
      <w:r w:rsidR="00DA4E0F" w:rsidRPr="000C3802">
        <w:rPr>
          <w:sz w:val="24"/>
          <w:szCs w:val="24"/>
        </w:rPr>
        <w:t>за</w:t>
      </w:r>
      <w:r w:rsidRPr="000C3802">
        <w:rPr>
          <w:sz w:val="24"/>
          <w:szCs w:val="24"/>
        </w:rPr>
        <w:t xml:space="preserve">очное участие в конференции составляет </w:t>
      </w:r>
      <w:r w:rsidR="00D15D93">
        <w:rPr>
          <w:b/>
          <w:sz w:val="24"/>
          <w:szCs w:val="24"/>
        </w:rPr>
        <w:t>5</w:t>
      </w:r>
      <w:r w:rsidRPr="000C3802">
        <w:rPr>
          <w:b/>
          <w:bCs/>
          <w:sz w:val="24"/>
          <w:szCs w:val="24"/>
        </w:rPr>
        <w:t>0</w:t>
      </w:r>
      <w:r w:rsidR="004E6CBB" w:rsidRPr="000C3802">
        <w:rPr>
          <w:b/>
          <w:bCs/>
          <w:sz w:val="24"/>
          <w:szCs w:val="24"/>
        </w:rPr>
        <w:t>0</w:t>
      </w:r>
      <w:r w:rsidR="000C3802" w:rsidRPr="000C3802">
        <w:rPr>
          <w:b/>
          <w:bCs/>
          <w:sz w:val="24"/>
          <w:szCs w:val="24"/>
        </w:rPr>
        <w:t xml:space="preserve"> </w:t>
      </w:r>
      <w:r w:rsidRPr="000C3802">
        <w:rPr>
          <w:sz w:val="24"/>
          <w:szCs w:val="24"/>
        </w:rPr>
        <w:t>рублей (включает</w:t>
      </w:r>
      <w:r w:rsidR="000C3802" w:rsidRPr="000C3802">
        <w:rPr>
          <w:color w:val="363636"/>
          <w:sz w:val="24"/>
          <w:szCs w:val="24"/>
          <w:shd w:val="clear" w:color="auto" w:fill="FFFFFF"/>
        </w:rPr>
        <w:t xml:space="preserve"> расходы на корректуру текста, формирование электронного макета сборника, размещение материалов конференции в РИНЦ</w:t>
      </w:r>
      <w:r w:rsidRPr="000C3802">
        <w:rPr>
          <w:sz w:val="24"/>
          <w:szCs w:val="24"/>
        </w:rPr>
        <w:t>).</w:t>
      </w:r>
    </w:p>
    <w:p w:rsidR="00C06AC7" w:rsidRPr="00E30385" w:rsidRDefault="00C06AC7" w:rsidP="00803311">
      <w:pPr>
        <w:tabs>
          <w:tab w:val="left" w:pos="993"/>
        </w:tabs>
        <w:ind w:firstLine="709"/>
        <w:jc w:val="both"/>
        <w:rPr>
          <w:color w:val="000000"/>
          <w:sz w:val="24"/>
          <w:szCs w:val="24"/>
        </w:rPr>
      </w:pPr>
    </w:p>
    <w:p w:rsidR="00803311" w:rsidRPr="00E30385" w:rsidRDefault="00803311" w:rsidP="00803311">
      <w:pPr>
        <w:tabs>
          <w:tab w:val="left" w:pos="993"/>
        </w:tabs>
        <w:ind w:firstLine="709"/>
        <w:jc w:val="both"/>
        <w:rPr>
          <w:color w:val="000000"/>
          <w:sz w:val="24"/>
          <w:szCs w:val="24"/>
        </w:rPr>
      </w:pPr>
      <w:r w:rsidRPr="00E30385">
        <w:rPr>
          <w:color w:val="000000"/>
          <w:sz w:val="24"/>
          <w:szCs w:val="24"/>
        </w:rPr>
        <w:t xml:space="preserve">Для </w:t>
      </w:r>
      <w:r w:rsidR="0015017E">
        <w:rPr>
          <w:color w:val="000000"/>
          <w:sz w:val="24"/>
          <w:szCs w:val="24"/>
        </w:rPr>
        <w:t xml:space="preserve">заочного </w:t>
      </w:r>
      <w:r w:rsidRPr="00E30385">
        <w:rPr>
          <w:color w:val="000000"/>
          <w:sz w:val="24"/>
          <w:szCs w:val="24"/>
        </w:rPr>
        <w:t xml:space="preserve">участия в конференции необходимо представить следующие </w:t>
      </w:r>
      <w:r w:rsidRPr="00E30385">
        <w:rPr>
          <w:b/>
          <w:color w:val="000000"/>
          <w:sz w:val="24"/>
          <w:szCs w:val="24"/>
          <w:u w:val="single"/>
        </w:rPr>
        <w:t>документы:</w:t>
      </w:r>
    </w:p>
    <w:p w:rsidR="00803311" w:rsidRPr="00E30385" w:rsidRDefault="00803311" w:rsidP="00803311">
      <w:pPr>
        <w:numPr>
          <w:ilvl w:val="0"/>
          <w:numId w:val="1"/>
        </w:numPr>
        <w:tabs>
          <w:tab w:val="clear" w:pos="1669"/>
          <w:tab w:val="num" w:pos="0"/>
          <w:tab w:val="left" w:pos="993"/>
        </w:tabs>
        <w:ind w:left="0" w:firstLine="709"/>
        <w:jc w:val="both"/>
        <w:rPr>
          <w:color w:val="000000"/>
          <w:sz w:val="24"/>
          <w:szCs w:val="24"/>
        </w:rPr>
      </w:pPr>
      <w:r w:rsidRPr="00E30385">
        <w:rPr>
          <w:color w:val="000000"/>
          <w:sz w:val="24"/>
          <w:szCs w:val="24"/>
        </w:rPr>
        <w:t>Заявка с указанием секции, ФИО участника, название вуза, телефон, е-</w:t>
      </w:r>
      <w:r w:rsidRPr="00E30385">
        <w:rPr>
          <w:color w:val="000000"/>
          <w:sz w:val="24"/>
          <w:szCs w:val="24"/>
          <w:lang w:val="en-US"/>
        </w:rPr>
        <w:t>mail</w:t>
      </w:r>
      <w:r w:rsidRPr="00E30385">
        <w:rPr>
          <w:color w:val="000000"/>
          <w:sz w:val="24"/>
          <w:szCs w:val="24"/>
        </w:rPr>
        <w:t>, а также данные научного руководителя</w:t>
      </w:r>
      <w:r w:rsidR="00D15D93">
        <w:rPr>
          <w:color w:val="000000"/>
          <w:sz w:val="24"/>
          <w:szCs w:val="24"/>
        </w:rPr>
        <w:t xml:space="preserve"> (форма заявки – приложение 1)</w:t>
      </w:r>
      <w:r w:rsidRPr="00E30385">
        <w:rPr>
          <w:color w:val="000000"/>
          <w:sz w:val="24"/>
          <w:szCs w:val="24"/>
        </w:rPr>
        <w:t xml:space="preserve">; </w:t>
      </w:r>
    </w:p>
    <w:p w:rsidR="00C06AC7" w:rsidRPr="00E30385" w:rsidRDefault="00803311" w:rsidP="00803311">
      <w:pPr>
        <w:numPr>
          <w:ilvl w:val="0"/>
          <w:numId w:val="1"/>
        </w:numPr>
        <w:tabs>
          <w:tab w:val="clear" w:pos="1669"/>
          <w:tab w:val="num" w:pos="0"/>
          <w:tab w:val="left" w:pos="993"/>
        </w:tabs>
        <w:ind w:left="0" w:firstLine="709"/>
        <w:jc w:val="both"/>
        <w:rPr>
          <w:sz w:val="24"/>
          <w:szCs w:val="24"/>
        </w:rPr>
      </w:pPr>
      <w:r w:rsidRPr="00E30385">
        <w:rPr>
          <w:color w:val="000000"/>
          <w:sz w:val="24"/>
          <w:szCs w:val="24"/>
        </w:rPr>
        <w:t>Тезисы доклада и (или) статья</w:t>
      </w:r>
      <w:r w:rsidR="00D15D93">
        <w:rPr>
          <w:color w:val="000000"/>
          <w:sz w:val="24"/>
          <w:szCs w:val="24"/>
        </w:rPr>
        <w:t xml:space="preserve"> (образец оформления – приложение 2)</w:t>
      </w:r>
      <w:r w:rsidRPr="00E30385">
        <w:rPr>
          <w:color w:val="000000"/>
          <w:sz w:val="24"/>
          <w:szCs w:val="24"/>
        </w:rPr>
        <w:t xml:space="preserve">. </w:t>
      </w:r>
    </w:p>
    <w:p w:rsidR="00DA4E0F" w:rsidRDefault="00DA4E0F" w:rsidP="00C06AC7">
      <w:pPr>
        <w:tabs>
          <w:tab w:val="left" w:pos="993"/>
        </w:tabs>
        <w:ind w:firstLine="709"/>
        <w:jc w:val="both"/>
        <w:rPr>
          <w:sz w:val="24"/>
          <w:szCs w:val="24"/>
        </w:rPr>
      </w:pPr>
    </w:p>
    <w:p w:rsidR="00C06AC7" w:rsidRPr="00D22C31" w:rsidRDefault="00803311" w:rsidP="00C06AC7">
      <w:pPr>
        <w:tabs>
          <w:tab w:val="left" w:pos="993"/>
        </w:tabs>
        <w:ind w:firstLine="709"/>
        <w:jc w:val="both"/>
        <w:rPr>
          <w:b/>
          <w:sz w:val="24"/>
          <w:szCs w:val="24"/>
        </w:rPr>
      </w:pPr>
      <w:r w:rsidRPr="00D22C31">
        <w:rPr>
          <w:b/>
          <w:sz w:val="24"/>
          <w:szCs w:val="24"/>
        </w:rPr>
        <w:t xml:space="preserve">В каждой статьи должны быть обязательно указаны следующие данные: </w:t>
      </w:r>
    </w:p>
    <w:p w:rsidR="000C3802" w:rsidRDefault="00803311" w:rsidP="00C06AC7">
      <w:pPr>
        <w:tabs>
          <w:tab w:val="left" w:pos="993"/>
        </w:tabs>
        <w:ind w:firstLine="709"/>
        <w:jc w:val="both"/>
        <w:rPr>
          <w:sz w:val="24"/>
          <w:szCs w:val="24"/>
        </w:rPr>
      </w:pPr>
      <w:r w:rsidRPr="00E30385">
        <w:rPr>
          <w:sz w:val="24"/>
          <w:szCs w:val="24"/>
        </w:rPr>
        <w:t xml:space="preserve">1. Фамилия, имя, отчество авторов. </w:t>
      </w:r>
    </w:p>
    <w:p w:rsidR="000C3802" w:rsidRDefault="00803311" w:rsidP="00C06AC7">
      <w:pPr>
        <w:tabs>
          <w:tab w:val="left" w:pos="993"/>
        </w:tabs>
        <w:ind w:firstLine="709"/>
        <w:jc w:val="both"/>
        <w:rPr>
          <w:sz w:val="24"/>
          <w:szCs w:val="24"/>
        </w:rPr>
      </w:pPr>
      <w:r w:rsidRPr="00E30385">
        <w:rPr>
          <w:sz w:val="24"/>
          <w:szCs w:val="24"/>
        </w:rPr>
        <w:t xml:space="preserve">2. </w:t>
      </w:r>
      <w:r w:rsidR="000C3802">
        <w:rPr>
          <w:sz w:val="24"/>
          <w:szCs w:val="24"/>
        </w:rPr>
        <w:t xml:space="preserve">Официальное наименование организации, где автор (авторы) обучается или работает, </w:t>
      </w:r>
      <w:r w:rsidRPr="00E30385">
        <w:rPr>
          <w:sz w:val="24"/>
          <w:szCs w:val="24"/>
        </w:rPr>
        <w:t xml:space="preserve">страна, город. Если авторы статьи работают или </w:t>
      </w:r>
      <w:r w:rsidR="000C3802">
        <w:rPr>
          <w:sz w:val="24"/>
          <w:szCs w:val="24"/>
        </w:rPr>
        <w:t xml:space="preserve">обучаются </w:t>
      </w:r>
      <w:r w:rsidRPr="00E30385">
        <w:rPr>
          <w:sz w:val="24"/>
          <w:szCs w:val="24"/>
        </w:rPr>
        <w:t>в одно</w:t>
      </w:r>
      <w:r w:rsidR="000C3802">
        <w:rPr>
          <w:sz w:val="24"/>
          <w:szCs w:val="24"/>
        </w:rPr>
        <w:t>й</w:t>
      </w:r>
      <w:r w:rsidRPr="00E30385">
        <w:rPr>
          <w:sz w:val="24"/>
          <w:szCs w:val="24"/>
        </w:rPr>
        <w:t xml:space="preserve"> </w:t>
      </w:r>
      <w:r w:rsidR="000C3802">
        <w:rPr>
          <w:sz w:val="24"/>
          <w:szCs w:val="24"/>
        </w:rPr>
        <w:t xml:space="preserve">организации, </w:t>
      </w:r>
      <w:r w:rsidRPr="00E30385">
        <w:rPr>
          <w:sz w:val="24"/>
          <w:szCs w:val="24"/>
        </w:rPr>
        <w:t>указывать место работы каждого автора отдельно</w:t>
      </w:r>
      <w:r w:rsidR="000C3802">
        <w:rPr>
          <w:sz w:val="24"/>
          <w:szCs w:val="24"/>
        </w:rPr>
        <w:t xml:space="preserve"> не требуется</w:t>
      </w:r>
      <w:r w:rsidRPr="00E30385">
        <w:rPr>
          <w:sz w:val="24"/>
          <w:szCs w:val="24"/>
        </w:rPr>
        <w:t xml:space="preserve">. </w:t>
      </w:r>
    </w:p>
    <w:p w:rsidR="000C3802" w:rsidRDefault="00803311" w:rsidP="00C06AC7">
      <w:pPr>
        <w:tabs>
          <w:tab w:val="left" w:pos="993"/>
        </w:tabs>
        <w:ind w:firstLine="709"/>
        <w:jc w:val="both"/>
        <w:rPr>
          <w:sz w:val="24"/>
          <w:szCs w:val="24"/>
        </w:rPr>
      </w:pPr>
      <w:r w:rsidRPr="00E30385">
        <w:rPr>
          <w:sz w:val="24"/>
          <w:szCs w:val="24"/>
        </w:rPr>
        <w:t xml:space="preserve">3. Контактная информация: почтовый адрес, e-mail. </w:t>
      </w:r>
    </w:p>
    <w:p w:rsidR="000C3802" w:rsidRDefault="00803311" w:rsidP="00C06AC7">
      <w:pPr>
        <w:tabs>
          <w:tab w:val="left" w:pos="993"/>
        </w:tabs>
        <w:ind w:firstLine="709"/>
        <w:jc w:val="both"/>
        <w:rPr>
          <w:sz w:val="24"/>
          <w:szCs w:val="24"/>
        </w:rPr>
      </w:pPr>
      <w:r w:rsidRPr="00E30385">
        <w:rPr>
          <w:sz w:val="24"/>
          <w:szCs w:val="24"/>
        </w:rPr>
        <w:t xml:space="preserve">4. </w:t>
      </w:r>
      <w:r w:rsidR="00D15D93">
        <w:rPr>
          <w:sz w:val="24"/>
          <w:szCs w:val="24"/>
        </w:rPr>
        <w:t>Код</w:t>
      </w:r>
      <w:r w:rsidR="000C3802">
        <w:rPr>
          <w:sz w:val="24"/>
          <w:szCs w:val="24"/>
        </w:rPr>
        <w:t xml:space="preserve"> </w:t>
      </w:r>
      <w:r w:rsidR="000C3802" w:rsidRPr="000C3802">
        <w:rPr>
          <w:sz w:val="24"/>
          <w:szCs w:val="24"/>
        </w:rPr>
        <w:t>УДК</w:t>
      </w:r>
      <w:r w:rsidR="00D15D93">
        <w:rPr>
          <w:sz w:val="24"/>
          <w:szCs w:val="24"/>
        </w:rPr>
        <w:t>.</w:t>
      </w:r>
      <w:r w:rsidR="000C3802" w:rsidRPr="000C3802">
        <w:rPr>
          <w:sz w:val="24"/>
          <w:szCs w:val="24"/>
        </w:rPr>
        <w:t xml:space="preserve"> </w:t>
      </w:r>
    </w:p>
    <w:p w:rsidR="000C3802" w:rsidRDefault="000C3802" w:rsidP="00C06AC7">
      <w:pPr>
        <w:tabs>
          <w:tab w:val="left" w:pos="993"/>
        </w:tabs>
        <w:ind w:firstLine="709"/>
        <w:jc w:val="both"/>
        <w:rPr>
          <w:sz w:val="24"/>
          <w:szCs w:val="24"/>
        </w:rPr>
      </w:pPr>
      <w:r>
        <w:rPr>
          <w:sz w:val="24"/>
          <w:szCs w:val="24"/>
        </w:rPr>
        <w:t xml:space="preserve">5. </w:t>
      </w:r>
      <w:r w:rsidR="00803311" w:rsidRPr="00E30385">
        <w:rPr>
          <w:sz w:val="24"/>
          <w:szCs w:val="24"/>
        </w:rPr>
        <w:t xml:space="preserve">Название статьи. </w:t>
      </w:r>
    </w:p>
    <w:p w:rsidR="000C3802" w:rsidRDefault="000C3802" w:rsidP="00C06AC7">
      <w:pPr>
        <w:tabs>
          <w:tab w:val="left" w:pos="993"/>
        </w:tabs>
        <w:ind w:firstLine="709"/>
        <w:jc w:val="both"/>
        <w:rPr>
          <w:sz w:val="24"/>
          <w:szCs w:val="24"/>
        </w:rPr>
      </w:pPr>
      <w:r>
        <w:rPr>
          <w:sz w:val="24"/>
          <w:szCs w:val="24"/>
        </w:rPr>
        <w:t>6</w:t>
      </w:r>
      <w:r w:rsidR="00803311" w:rsidRPr="00E30385">
        <w:rPr>
          <w:sz w:val="24"/>
          <w:szCs w:val="24"/>
        </w:rPr>
        <w:t xml:space="preserve">. Аннотация (не менее 100 слов). </w:t>
      </w:r>
    </w:p>
    <w:p w:rsidR="000C3802" w:rsidRDefault="000C3802" w:rsidP="00C06AC7">
      <w:pPr>
        <w:tabs>
          <w:tab w:val="left" w:pos="993"/>
        </w:tabs>
        <w:ind w:firstLine="709"/>
        <w:jc w:val="both"/>
        <w:rPr>
          <w:sz w:val="24"/>
          <w:szCs w:val="24"/>
        </w:rPr>
      </w:pPr>
      <w:r>
        <w:rPr>
          <w:sz w:val="24"/>
          <w:szCs w:val="24"/>
        </w:rPr>
        <w:t>7</w:t>
      </w:r>
      <w:r w:rsidR="00803311" w:rsidRPr="00E30385">
        <w:rPr>
          <w:sz w:val="24"/>
          <w:szCs w:val="24"/>
        </w:rPr>
        <w:t xml:space="preserve">. Ключевые слова: каждое слово или словосочетание отделяется от другого запятой (4 - 8 слов). </w:t>
      </w:r>
    </w:p>
    <w:p w:rsidR="00803311" w:rsidRDefault="000C3802" w:rsidP="00C06AC7">
      <w:pPr>
        <w:tabs>
          <w:tab w:val="left" w:pos="993"/>
        </w:tabs>
        <w:ind w:firstLine="709"/>
        <w:jc w:val="both"/>
        <w:rPr>
          <w:sz w:val="24"/>
          <w:szCs w:val="24"/>
        </w:rPr>
      </w:pPr>
      <w:r>
        <w:rPr>
          <w:sz w:val="24"/>
          <w:szCs w:val="24"/>
        </w:rPr>
        <w:t>8</w:t>
      </w:r>
      <w:r w:rsidR="00803311" w:rsidRPr="00E30385">
        <w:rPr>
          <w:sz w:val="24"/>
          <w:szCs w:val="24"/>
        </w:rPr>
        <w:t xml:space="preserve">. Библиография. </w:t>
      </w:r>
    </w:p>
    <w:p w:rsidR="00803311" w:rsidRPr="00E30385" w:rsidRDefault="000C3802" w:rsidP="00803311">
      <w:pPr>
        <w:tabs>
          <w:tab w:val="left" w:pos="993"/>
        </w:tabs>
        <w:ind w:firstLine="709"/>
        <w:jc w:val="both"/>
        <w:rPr>
          <w:b/>
          <w:bCs/>
          <w:sz w:val="24"/>
          <w:szCs w:val="24"/>
        </w:rPr>
      </w:pPr>
      <w:r>
        <w:rPr>
          <w:b/>
          <w:bCs/>
          <w:sz w:val="24"/>
          <w:szCs w:val="24"/>
        </w:rPr>
        <w:t>Данные п. 1-8</w:t>
      </w:r>
      <w:r w:rsidR="00803311" w:rsidRPr="00E30385">
        <w:rPr>
          <w:b/>
          <w:bCs/>
          <w:sz w:val="24"/>
          <w:szCs w:val="24"/>
        </w:rPr>
        <w:t xml:space="preserve"> должны приводиться на </w:t>
      </w:r>
      <w:r w:rsidR="00803311" w:rsidRPr="00E30385">
        <w:rPr>
          <w:b/>
          <w:bCs/>
          <w:sz w:val="24"/>
          <w:szCs w:val="24"/>
          <w:u w:val="single"/>
        </w:rPr>
        <w:t>русском</w:t>
      </w:r>
      <w:r w:rsidR="00803311" w:rsidRPr="00E30385">
        <w:rPr>
          <w:b/>
          <w:bCs/>
          <w:sz w:val="24"/>
          <w:szCs w:val="24"/>
        </w:rPr>
        <w:t xml:space="preserve"> и </w:t>
      </w:r>
      <w:r w:rsidR="00803311" w:rsidRPr="00E30385">
        <w:rPr>
          <w:b/>
          <w:bCs/>
          <w:sz w:val="24"/>
          <w:szCs w:val="24"/>
          <w:u w:val="single"/>
        </w:rPr>
        <w:t>английском</w:t>
      </w:r>
      <w:r w:rsidR="00803311" w:rsidRPr="00E30385">
        <w:rPr>
          <w:b/>
          <w:bCs/>
          <w:sz w:val="24"/>
          <w:szCs w:val="24"/>
        </w:rPr>
        <w:t xml:space="preserve"> языках!</w:t>
      </w:r>
    </w:p>
    <w:p w:rsidR="00E30385" w:rsidRPr="006D2999" w:rsidRDefault="00D15D93" w:rsidP="006D2999">
      <w:pPr>
        <w:tabs>
          <w:tab w:val="left" w:pos="993"/>
        </w:tabs>
        <w:ind w:firstLine="709"/>
        <w:jc w:val="both"/>
        <w:rPr>
          <w:sz w:val="24"/>
          <w:szCs w:val="24"/>
        </w:rPr>
      </w:pPr>
      <w:r>
        <w:rPr>
          <w:color w:val="000000"/>
          <w:sz w:val="24"/>
          <w:szCs w:val="24"/>
        </w:rPr>
        <w:t>Объем не более 5</w:t>
      </w:r>
      <w:r w:rsidR="00803311" w:rsidRPr="00E30385">
        <w:rPr>
          <w:color w:val="000000"/>
          <w:sz w:val="24"/>
          <w:szCs w:val="24"/>
        </w:rPr>
        <w:t xml:space="preserve"> страниц формата А4, редактор –</w:t>
      </w:r>
      <w:r w:rsidR="000C3802">
        <w:rPr>
          <w:color w:val="000000"/>
          <w:sz w:val="24"/>
          <w:szCs w:val="24"/>
        </w:rPr>
        <w:t xml:space="preserve"> </w:t>
      </w:r>
      <w:r w:rsidR="00803311" w:rsidRPr="00E30385">
        <w:rPr>
          <w:color w:val="000000"/>
          <w:sz w:val="24"/>
          <w:szCs w:val="24"/>
          <w:lang w:val="en-US"/>
        </w:rPr>
        <w:t>Word</w:t>
      </w:r>
      <w:r w:rsidR="00803311" w:rsidRPr="00E30385">
        <w:rPr>
          <w:color w:val="000000"/>
          <w:sz w:val="24"/>
          <w:szCs w:val="24"/>
        </w:rPr>
        <w:t xml:space="preserve">, межстрочный интервал 1, шрифт </w:t>
      </w:r>
      <w:r w:rsidR="00803311" w:rsidRPr="00E30385">
        <w:rPr>
          <w:color w:val="000000"/>
          <w:sz w:val="24"/>
          <w:szCs w:val="24"/>
          <w:lang w:val="en-US"/>
        </w:rPr>
        <w:t>TimesNewRoman</w:t>
      </w:r>
      <w:r w:rsidR="00803311" w:rsidRPr="00E30385">
        <w:rPr>
          <w:color w:val="000000"/>
          <w:sz w:val="24"/>
          <w:szCs w:val="24"/>
        </w:rPr>
        <w:t>, размер шрифта 12</w:t>
      </w:r>
      <w:r w:rsidR="00803311" w:rsidRPr="00E30385">
        <w:rPr>
          <w:color w:val="000000"/>
          <w:sz w:val="24"/>
          <w:szCs w:val="24"/>
          <w:lang w:val="en-US"/>
        </w:rPr>
        <w:t>pt</w:t>
      </w:r>
      <w:r w:rsidR="006D2999">
        <w:rPr>
          <w:color w:val="000000"/>
          <w:sz w:val="24"/>
          <w:szCs w:val="24"/>
        </w:rPr>
        <w:t xml:space="preserve">  П</w:t>
      </w:r>
      <w:r w:rsidR="006D2999" w:rsidRPr="00217BC6">
        <w:rPr>
          <w:sz w:val="24"/>
          <w:szCs w:val="24"/>
        </w:rPr>
        <w:t>оля: верхнее 2</w:t>
      </w:r>
      <w:r w:rsidR="006D2999">
        <w:rPr>
          <w:sz w:val="24"/>
          <w:szCs w:val="24"/>
        </w:rPr>
        <w:t>.0</w:t>
      </w:r>
      <w:r w:rsidR="006D2999" w:rsidRPr="00217BC6">
        <w:rPr>
          <w:sz w:val="24"/>
          <w:szCs w:val="24"/>
        </w:rPr>
        <w:t xml:space="preserve"> см, левое </w:t>
      </w:r>
      <w:smartTag w:uri="urn:schemas-microsoft-com:office:smarttags" w:element="metricconverter">
        <w:smartTagPr>
          <w:attr w:name="ProductID" w:val="3.0 см"/>
        </w:smartTagPr>
        <w:r w:rsidR="006D2999" w:rsidRPr="00217BC6">
          <w:rPr>
            <w:sz w:val="24"/>
            <w:szCs w:val="24"/>
          </w:rPr>
          <w:t>3.0 см</w:t>
        </w:r>
      </w:smartTag>
      <w:r w:rsidR="006D2999" w:rsidRPr="00217BC6">
        <w:rPr>
          <w:sz w:val="24"/>
          <w:szCs w:val="24"/>
        </w:rPr>
        <w:t xml:space="preserve">, правое </w:t>
      </w:r>
      <w:smartTag w:uri="urn:schemas-microsoft-com:office:smarttags" w:element="metricconverter">
        <w:smartTagPr>
          <w:attr w:name="ProductID" w:val="1.0 см"/>
        </w:smartTagPr>
        <w:r w:rsidR="006D2999" w:rsidRPr="00217BC6">
          <w:rPr>
            <w:sz w:val="24"/>
            <w:szCs w:val="24"/>
          </w:rPr>
          <w:t>1.0 см</w:t>
        </w:r>
      </w:smartTag>
      <w:r w:rsidR="006D2999" w:rsidRPr="00217BC6">
        <w:rPr>
          <w:sz w:val="24"/>
          <w:szCs w:val="24"/>
        </w:rPr>
        <w:t>, нижнее 2</w:t>
      </w:r>
      <w:r w:rsidR="006D2999">
        <w:rPr>
          <w:sz w:val="24"/>
          <w:szCs w:val="24"/>
        </w:rPr>
        <w:t>.0</w:t>
      </w:r>
      <w:r w:rsidR="006D2999" w:rsidRPr="00217BC6">
        <w:rPr>
          <w:sz w:val="24"/>
          <w:szCs w:val="24"/>
        </w:rPr>
        <w:t xml:space="preserve"> см, ориентация – книжная, перенос слов автоматический. </w:t>
      </w:r>
      <w:r w:rsidR="006D2999" w:rsidRPr="006D2999">
        <w:rPr>
          <w:sz w:val="24"/>
          <w:szCs w:val="24"/>
        </w:rPr>
        <w:t>Ссылки в тексте на источник приводятся в квадратных скобках с указанием страницы.</w:t>
      </w:r>
    </w:p>
    <w:p w:rsidR="006D2999" w:rsidRDefault="006D2999" w:rsidP="006D2999">
      <w:pPr>
        <w:tabs>
          <w:tab w:val="left" w:pos="993"/>
        </w:tabs>
        <w:ind w:firstLine="709"/>
        <w:jc w:val="both"/>
        <w:rPr>
          <w:b/>
          <w:color w:val="000000"/>
          <w:sz w:val="24"/>
          <w:szCs w:val="24"/>
          <w:u w:val="single"/>
        </w:rPr>
      </w:pPr>
    </w:p>
    <w:p w:rsidR="00803311" w:rsidRPr="004B444E" w:rsidRDefault="004B444E" w:rsidP="00803311">
      <w:pPr>
        <w:ind w:firstLine="709"/>
        <w:jc w:val="both"/>
        <w:rPr>
          <w:b/>
          <w:bCs/>
          <w:color w:val="000000"/>
          <w:sz w:val="24"/>
          <w:szCs w:val="24"/>
        </w:rPr>
      </w:pPr>
      <w:r w:rsidRPr="004B444E">
        <w:rPr>
          <w:b/>
          <w:bCs/>
          <w:color w:val="000000"/>
          <w:sz w:val="24"/>
          <w:szCs w:val="24"/>
        </w:rPr>
        <w:t>Заявка на</w:t>
      </w:r>
      <w:r w:rsidR="00572AED">
        <w:rPr>
          <w:b/>
          <w:bCs/>
          <w:color w:val="000000"/>
          <w:sz w:val="24"/>
          <w:szCs w:val="24"/>
        </w:rPr>
        <w:t>п</w:t>
      </w:r>
      <w:r w:rsidRPr="004B444E">
        <w:rPr>
          <w:b/>
          <w:bCs/>
          <w:color w:val="000000"/>
          <w:sz w:val="24"/>
          <w:szCs w:val="24"/>
        </w:rPr>
        <w:t>равляется</w:t>
      </w:r>
      <w:r w:rsidR="00803311" w:rsidRPr="004B444E">
        <w:rPr>
          <w:b/>
          <w:bCs/>
          <w:color w:val="000000"/>
          <w:sz w:val="24"/>
          <w:szCs w:val="24"/>
        </w:rPr>
        <w:t>:</w:t>
      </w:r>
    </w:p>
    <w:p w:rsidR="00803311" w:rsidRDefault="00803311" w:rsidP="00803311">
      <w:pPr>
        <w:ind w:firstLine="709"/>
        <w:jc w:val="both"/>
        <w:rPr>
          <w:b/>
          <w:color w:val="000000"/>
          <w:sz w:val="24"/>
          <w:szCs w:val="24"/>
        </w:rPr>
      </w:pPr>
      <w:r w:rsidRPr="00E30385">
        <w:rPr>
          <w:color w:val="000000"/>
          <w:sz w:val="24"/>
          <w:szCs w:val="24"/>
        </w:rPr>
        <w:t xml:space="preserve">- в электронном варианте по </w:t>
      </w:r>
      <w:r w:rsidRPr="00E30385">
        <w:rPr>
          <w:color w:val="000000"/>
          <w:sz w:val="24"/>
          <w:szCs w:val="24"/>
          <w:lang w:val="en-US"/>
        </w:rPr>
        <w:t>e</w:t>
      </w:r>
      <w:r w:rsidRPr="00E30385">
        <w:rPr>
          <w:color w:val="000000"/>
          <w:sz w:val="24"/>
          <w:szCs w:val="24"/>
        </w:rPr>
        <w:t>-</w:t>
      </w:r>
      <w:r w:rsidRPr="00E30385">
        <w:rPr>
          <w:color w:val="000000"/>
          <w:sz w:val="24"/>
          <w:szCs w:val="24"/>
          <w:lang w:val="en-US"/>
        </w:rPr>
        <w:t>mail</w:t>
      </w:r>
      <w:r w:rsidRPr="00E30385">
        <w:rPr>
          <w:color w:val="000000"/>
          <w:sz w:val="24"/>
          <w:szCs w:val="24"/>
        </w:rPr>
        <w:t xml:space="preserve"> на адрес</w:t>
      </w:r>
      <w:r w:rsidR="002909DD" w:rsidRPr="002909DD">
        <w:rPr>
          <w:color w:val="000000"/>
          <w:sz w:val="24"/>
          <w:szCs w:val="24"/>
        </w:rPr>
        <w:t xml:space="preserve">: </w:t>
      </w:r>
      <w:r w:rsidR="00C06AC7" w:rsidRPr="00E30385">
        <w:rPr>
          <w:b/>
          <w:color w:val="000000"/>
          <w:sz w:val="24"/>
          <w:szCs w:val="24"/>
          <w:lang w:val="en-GB"/>
        </w:rPr>
        <w:t>u</w:t>
      </w:r>
      <w:r w:rsidR="00C06AC7" w:rsidRPr="00E30385">
        <w:rPr>
          <w:b/>
          <w:color w:val="000000"/>
          <w:sz w:val="24"/>
          <w:szCs w:val="24"/>
        </w:rPr>
        <w:t>-</w:t>
      </w:r>
      <w:r w:rsidR="00C06AC7" w:rsidRPr="00E30385">
        <w:rPr>
          <w:b/>
          <w:color w:val="000000"/>
          <w:sz w:val="24"/>
          <w:szCs w:val="24"/>
          <w:lang w:val="en-GB"/>
        </w:rPr>
        <w:t>uconf</w:t>
      </w:r>
      <w:r w:rsidR="00572AED">
        <w:rPr>
          <w:b/>
          <w:color w:val="000000"/>
          <w:sz w:val="24"/>
          <w:szCs w:val="24"/>
        </w:rPr>
        <w:t>_</w:t>
      </w:r>
      <w:r w:rsidR="00C06AC7" w:rsidRPr="00E30385">
        <w:rPr>
          <w:b/>
          <w:color w:val="000000"/>
          <w:sz w:val="24"/>
          <w:szCs w:val="24"/>
        </w:rPr>
        <w:t>20</w:t>
      </w:r>
      <w:r w:rsidR="000008F7">
        <w:rPr>
          <w:b/>
          <w:color w:val="000000"/>
          <w:sz w:val="24"/>
          <w:szCs w:val="24"/>
        </w:rPr>
        <w:t>2</w:t>
      </w:r>
      <w:r w:rsidR="000008F7" w:rsidRPr="000008F7">
        <w:rPr>
          <w:b/>
          <w:color w:val="000000"/>
          <w:sz w:val="24"/>
          <w:szCs w:val="24"/>
        </w:rPr>
        <w:t>1</w:t>
      </w:r>
      <w:r w:rsidR="00C06AC7" w:rsidRPr="00E30385">
        <w:rPr>
          <w:b/>
          <w:color w:val="000000"/>
          <w:sz w:val="24"/>
          <w:szCs w:val="24"/>
          <w:shd w:val="clear" w:color="auto" w:fill="FFFFFF"/>
        </w:rPr>
        <w:t>@</w:t>
      </w:r>
      <w:r w:rsidR="00C06AC7" w:rsidRPr="00E30385">
        <w:rPr>
          <w:b/>
          <w:color w:val="000000"/>
          <w:sz w:val="24"/>
          <w:szCs w:val="24"/>
          <w:lang w:val="en-GB"/>
        </w:rPr>
        <w:t>mail</w:t>
      </w:r>
      <w:r w:rsidR="00C06AC7" w:rsidRPr="00E30385">
        <w:rPr>
          <w:b/>
          <w:color w:val="000000"/>
          <w:sz w:val="24"/>
          <w:szCs w:val="24"/>
        </w:rPr>
        <w:t>.</w:t>
      </w:r>
      <w:r w:rsidR="00C06AC7" w:rsidRPr="00E30385">
        <w:rPr>
          <w:b/>
          <w:color w:val="000000"/>
          <w:sz w:val="24"/>
          <w:szCs w:val="24"/>
          <w:lang w:val="en-GB"/>
        </w:rPr>
        <w:t>ru</w:t>
      </w:r>
      <w:r w:rsidRPr="00E30385">
        <w:rPr>
          <w:color w:val="000000"/>
          <w:sz w:val="24"/>
          <w:szCs w:val="24"/>
        </w:rPr>
        <w:t xml:space="preserve"> до </w:t>
      </w:r>
      <w:r w:rsidR="000008F7" w:rsidRPr="000008F7">
        <w:rPr>
          <w:b/>
          <w:color w:val="000000"/>
          <w:sz w:val="24"/>
          <w:szCs w:val="24"/>
        </w:rPr>
        <w:t>2</w:t>
      </w:r>
      <w:r w:rsidR="004B444E">
        <w:rPr>
          <w:b/>
          <w:color w:val="000000"/>
          <w:sz w:val="24"/>
          <w:szCs w:val="24"/>
        </w:rPr>
        <w:t>0.</w:t>
      </w:r>
      <w:r w:rsidR="000008F7" w:rsidRPr="000008F7">
        <w:rPr>
          <w:b/>
          <w:color w:val="000000"/>
          <w:sz w:val="24"/>
          <w:szCs w:val="24"/>
        </w:rPr>
        <w:t>0</w:t>
      </w:r>
      <w:r w:rsidR="004B444E">
        <w:rPr>
          <w:b/>
          <w:color w:val="000000"/>
          <w:sz w:val="24"/>
          <w:szCs w:val="24"/>
        </w:rPr>
        <w:t>2.20</w:t>
      </w:r>
      <w:r w:rsidR="000008F7" w:rsidRPr="000008F7">
        <w:rPr>
          <w:b/>
          <w:color w:val="000000"/>
          <w:sz w:val="24"/>
          <w:szCs w:val="24"/>
        </w:rPr>
        <w:t>21</w:t>
      </w:r>
      <w:r w:rsidRPr="00E30385">
        <w:rPr>
          <w:b/>
          <w:color w:val="000000"/>
          <w:sz w:val="24"/>
          <w:szCs w:val="24"/>
        </w:rPr>
        <w:t xml:space="preserve"> г.</w:t>
      </w:r>
    </w:p>
    <w:p w:rsidR="00572AED" w:rsidRDefault="00E268DD" w:rsidP="00803311">
      <w:pPr>
        <w:ind w:firstLine="709"/>
        <w:jc w:val="both"/>
        <w:rPr>
          <w:b/>
          <w:color w:val="000000"/>
          <w:sz w:val="24"/>
          <w:szCs w:val="24"/>
        </w:rPr>
      </w:pPr>
      <w:r>
        <w:rPr>
          <w:b/>
          <w:color w:val="000000"/>
          <w:sz w:val="24"/>
          <w:szCs w:val="24"/>
        </w:rPr>
        <w:t>Т</w:t>
      </w:r>
      <w:r w:rsidR="00572AED">
        <w:rPr>
          <w:b/>
          <w:color w:val="000000"/>
          <w:sz w:val="24"/>
          <w:szCs w:val="24"/>
        </w:rPr>
        <w:t>езисы выступления для включения в сборник</w:t>
      </w:r>
      <w:r>
        <w:rPr>
          <w:b/>
          <w:color w:val="000000"/>
          <w:sz w:val="24"/>
          <w:szCs w:val="24"/>
        </w:rPr>
        <w:t>:</w:t>
      </w:r>
    </w:p>
    <w:p w:rsidR="00E268DD" w:rsidRPr="00E268DD" w:rsidRDefault="00E268DD" w:rsidP="00803311">
      <w:pPr>
        <w:ind w:firstLine="709"/>
        <w:jc w:val="both"/>
        <w:rPr>
          <w:bCs/>
          <w:color w:val="000000"/>
          <w:sz w:val="24"/>
          <w:szCs w:val="24"/>
        </w:rPr>
      </w:pPr>
      <w:r w:rsidRPr="00E268DD">
        <w:rPr>
          <w:bCs/>
          <w:color w:val="000000"/>
          <w:sz w:val="24"/>
          <w:szCs w:val="24"/>
        </w:rPr>
        <w:t xml:space="preserve">- в электронном варианте по </w:t>
      </w:r>
      <w:r w:rsidRPr="00E268DD">
        <w:rPr>
          <w:bCs/>
          <w:color w:val="000000"/>
          <w:sz w:val="24"/>
          <w:szCs w:val="24"/>
          <w:lang w:val="en-US"/>
        </w:rPr>
        <w:t>e</w:t>
      </w:r>
      <w:r w:rsidRPr="00E268DD">
        <w:rPr>
          <w:bCs/>
          <w:color w:val="000000"/>
          <w:sz w:val="24"/>
          <w:szCs w:val="24"/>
        </w:rPr>
        <w:t>-</w:t>
      </w:r>
      <w:r w:rsidRPr="00E268DD">
        <w:rPr>
          <w:bCs/>
          <w:color w:val="000000"/>
          <w:sz w:val="24"/>
          <w:szCs w:val="24"/>
          <w:lang w:val="en-US"/>
        </w:rPr>
        <w:t>mail</w:t>
      </w:r>
      <w:r w:rsidRPr="00E268DD">
        <w:rPr>
          <w:bCs/>
          <w:color w:val="000000"/>
          <w:sz w:val="24"/>
          <w:szCs w:val="24"/>
        </w:rPr>
        <w:t xml:space="preserve"> на адрес: </w:t>
      </w:r>
      <w:r w:rsidRPr="001920A0">
        <w:rPr>
          <w:b/>
          <w:bCs/>
          <w:color w:val="000000"/>
          <w:sz w:val="24"/>
          <w:szCs w:val="24"/>
          <w:lang w:val="en-GB"/>
        </w:rPr>
        <w:t>u</w:t>
      </w:r>
      <w:r w:rsidRPr="001920A0">
        <w:rPr>
          <w:b/>
          <w:bCs/>
          <w:color w:val="000000"/>
          <w:sz w:val="24"/>
          <w:szCs w:val="24"/>
        </w:rPr>
        <w:t>-</w:t>
      </w:r>
      <w:r w:rsidRPr="001920A0">
        <w:rPr>
          <w:b/>
          <w:bCs/>
          <w:color w:val="000000"/>
          <w:sz w:val="24"/>
          <w:szCs w:val="24"/>
          <w:lang w:val="en-GB"/>
        </w:rPr>
        <w:t>uconf</w:t>
      </w:r>
      <w:r w:rsidRPr="001920A0">
        <w:rPr>
          <w:b/>
          <w:bCs/>
          <w:color w:val="000000"/>
          <w:sz w:val="24"/>
          <w:szCs w:val="24"/>
        </w:rPr>
        <w:t>_20</w:t>
      </w:r>
      <w:r w:rsidR="00E51A4B" w:rsidRPr="001920A0">
        <w:rPr>
          <w:b/>
          <w:bCs/>
          <w:color w:val="000000"/>
          <w:sz w:val="24"/>
          <w:szCs w:val="24"/>
        </w:rPr>
        <w:t>21</w:t>
      </w:r>
      <w:r w:rsidRPr="001920A0">
        <w:rPr>
          <w:b/>
          <w:bCs/>
          <w:color w:val="000000"/>
          <w:sz w:val="24"/>
          <w:szCs w:val="24"/>
        </w:rPr>
        <w:t>@</w:t>
      </w:r>
      <w:r w:rsidRPr="001920A0">
        <w:rPr>
          <w:b/>
          <w:bCs/>
          <w:color w:val="000000"/>
          <w:sz w:val="24"/>
          <w:szCs w:val="24"/>
          <w:lang w:val="en-GB"/>
        </w:rPr>
        <w:t>mail</w:t>
      </w:r>
      <w:r w:rsidRPr="001920A0">
        <w:rPr>
          <w:b/>
          <w:bCs/>
          <w:color w:val="000000"/>
          <w:sz w:val="24"/>
          <w:szCs w:val="24"/>
        </w:rPr>
        <w:t>.</w:t>
      </w:r>
      <w:r w:rsidRPr="001920A0">
        <w:rPr>
          <w:b/>
          <w:bCs/>
          <w:color w:val="000000"/>
          <w:sz w:val="24"/>
          <w:szCs w:val="24"/>
          <w:lang w:val="en-GB"/>
        </w:rPr>
        <w:t>ru</w:t>
      </w:r>
      <w:r w:rsidRPr="00E268DD">
        <w:rPr>
          <w:bCs/>
          <w:color w:val="000000"/>
          <w:sz w:val="24"/>
          <w:szCs w:val="24"/>
        </w:rPr>
        <w:t xml:space="preserve"> до </w:t>
      </w:r>
      <w:r w:rsidRPr="001920A0">
        <w:rPr>
          <w:b/>
          <w:bCs/>
          <w:color w:val="000000"/>
          <w:sz w:val="24"/>
          <w:szCs w:val="24"/>
        </w:rPr>
        <w:t>10.03.202</w:t>
      </w:r>
      <w:r w:rsidR="000008F7" w:rsidRPr="001920A0">
        <w:rPr>
          <w:b/>
          <w:bCs/>
          <w:color w:val="000000"/>
          <w:sz w:val="24"/>
          <w:szCs w:val="24"/>
        </w:rPr>
        <w:t>1</w:t>
      </w:r>
      <w:r w:rsidRPr="001920A0">
        <w:rPr>
          <w:b/>
          <w:bCs/>
          <w:color w:val="000000"/>
          <w:sz w:val="24"/>
          <w:szCs w:val="24"/>
        </w:rPr>
        <w:t xml:space="preserve"> г</w:t>
      </w:r>
      <w:r w:rsidRPr="00E268DD">
        <w:rPr>
          <w:bCs/>
          <w:color w:val="000000"/>
          <w:sz w:val="24"/>
          <w:szCs w:val="24"/>
        </w:rPr>
        <w:t>.</w:t>
      </w:r>
    </w:p>
    <w:p w:rsidR="00C878E3" w:rsidRDefault="00C878E3" w:rsidP="00803311">
      <w:pPr>
        <w:ind w:firstLine="709"/>
        <w:jc w:val="both"/>
        <w:rPr>
          <w:b/>
          <w:color w:val="000000"/>
          <w:sz w:val="24"/>
          <w:szCs w:val="24"/>
        </w:rPr>
      </w:pPr>
    </w:p>
    <w:p w:rsidR="00E30385" w:rsidRPr="00E30385" w:rsidRDefault="00E30385" w:rsidP="00803311">
      <w:pPr>
        <w:ind w:firstLine="709"/>
        <w:jc w:val="both"/>
        <w:rPr>
          <w:b/>
          <w:color w:val="000000"/>
          <w:sz w:val="24"/>
          <w:szCs w:val="24"/>
        </w:rPr>
      </w:pPr>
      <w:r w:rsidRPr="00E30385">
        <w:rPr>
          <w:b/>
          <w:color w:val="000000"/>
          <w:sz w:val="24"/>
          <w:szCs w:val="24"/>
          <w:shd w:val="clear" w:color="auto" w:fill="FFFFFF"/>
        </w:rPr>
        <w:t>Все представленные статьи проходят обязательное рецензирование оргкомитетом конференции. Оргкомитет оставляет за собой право не включать в сборник материалы, не прошедшие рецензирование или не соответствующие требованиям по оформлению.</w:t>
      </w:r>
    </w:p>
    <w:p w:rsidR="00E30385" w:rsidRDefault="00E30385" w:rsidP="00803311">
      <w:pPr>
        <w:ind w:firstLine="709"/>
        <w:jc w:val="right"/>
        <w:rPr>
          <w:sz w:val="28"/>
          <w:szCs w:val="28"/>
        </w:rPr>
      </w:pPr>
    </w:p>
    <w:p w:rsidR="00803311" w:rsidRPr="006D2999" w:rsidRDefault="00803311" w:rsidP="00803311">
      <w:pPr>
        <w:ind w:firstLine="709"/>
        <w:jc w:val="right"/>
        <w:rPr>
          <w:sz w:val="24"/>
          <w:szCs w:val="24"/>
        </w:rPr>
      </w:pPr>
      <w:r w:rsidRPr="006D2999">
        <w:rPr>
          <w:sz w:val="24"/>
          <w:szCs w:val="24"/>
        </w:rPr>
        <w:t>ПРИЛОЖЕНИЕ 1</w:t>
      </w:r>
    </w:p>
    <w:p w:rsidR="0019459B" w:rsidRDefault="0019459B" w:rsidP="00803311">
      <w:pPr>
        <w:ind w:firstLine="709"/>
        <w:jc w:val="right"/>
        <w:rPr>
          <w:sz w:val="28"/>
          <w:szCs w:val="28"/>
        </w:rPr>
      </w:pPr>
    </w:p>
    <w:p w:rsidR="00803311" w:rsidRPr="00147BE6" w:rsidRDefault="00803311" w:rsidP="00803311">
      <w:pPr>
        <w:ind w:firstLine="709"/>
        <w:jc w:val="center"/>
        <w:rPr>
          <w:sz w:val="28"/>
          <w:szCs w:val="28"/>
        </w:rPr>
      </w:pPr>
      <w:r w:rsidRPr="00147BE6">
        <w:rPr>
          <w:sz w:val="28"/>
          <w:szCs w:val="28"/>
        </w:rPr>
        <w:t xml:space="preserve">Заявка на участие в </w:t>
      </w:r>
      <w:r>
        <w:rPr>
          <w:sz w:val="28"/>
          <w:szCs w:val="28"/>
        </w:rPr>
        <w:t>Х</w:t>
      </w:r>
      <w:r w:rsidR="00572AED">
        <w:rPr>
          <w:sz w:val="28"/>
          <w:szCs w:val="28"/>
          <w:lang w:val="en-US"/>
        </w:rPr>
        <w:t>V</w:t>
      </w:r>
      <w:r w:rsidR="0015017E">
        <w:rPr>
          <w:sz w:val="28"/>
          <w:szCs w:val="28"/>
        </w:rPr>
        <w:t xml:space="preserve"> </w:t>
      </w:r>
      <w:r>
        <w:rPr>
          <w:sz w:val="28"/>
          <w:szCs w:val="28"/>
        </w:rPr>
        <w:t>Всероссийской</w:t>
      </w:r>
      <w:r w:rsidRPr="00147BE6">
        <w:rPr>
          <w:sz w:val="28"/>
          <w:szCs w:val="28"/>
        </w:rPr>
        <w:t xml:space="preserve"> молодежной конференции </w:t>
      </w:r>
    </w:p>
    <w:p w:rsidR="00803311" w:rsidRDefault="00803311" w:rsidP="00803311">
      <w:pPr>
        <w:jc w:val="center"/>
        <w:rPr>
          <w:b/>
          <w:sz w:val="28"/>
          <w:szCs w:val="28"/>
        </w:rPr>
      </w:pPr>
      <w:r w:rsidRPr="00147BE6">
        <w:rPr>
          <w:b/>
          <w:sz w:val="28"/>
          <w:szCs w:val="28"/>
        </w:rPr>
        <w:t xml:space="preserve">«Современные проблемы теории и практики права глазами молодых исследователей» </w:t>
      </w:r>
    </w:p>
    <w:p w:rsidR="00803311" w:rsidRPr="00147BE6" w:rsidRDefault="00803311" w:rsidP="00803311">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920"/>
      </w:tblGrid>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t>Наименование секции</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t>Название доклада</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t>ФИО докладчика</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D15D93" w:rsidP="00D15D93">
            <w:pPr>
              <w:spacing w:line="360" w:lineRule="auto"/>
              <w:jc w:val="center"/>
              <w:rPr>
                <w:sz w:val="24"/>
                <w:szCs w:val="24"/>
              </w:rPr>
            </w:pPr>
            <w:r>
              <w:rPr>
                <w:sz w:val="24"/>
                <w:szCs w:val="24"/>
              </w:rPr>
              <w:t>Город, н</w:t>
            </w:r>
            <w:r w:rsidR="00803311" w:rsidRPr="001A782A">
              <w:rPr>
                <w:sz w:val="24"/>
                <w:szCs w:val="24"/>
              </w:rPr>
              <w:t>азвание ВУЗа, факультет</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t>Адрес ВУЗа</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lastRenderedPageBreak/>
              <w:t>Контактный телефон, факс</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lang w:val="en-US"/>
              </w:rPr>
              <w:t>e</w:t>
            </w:r>
            <w:r w:rsidRPr="001A782A">
              <w:rPr>
                <w:sz w:val="24"/>
                <w:szCs w:val="24"/>
              </w:rPr>
              <w:t>-</w:t>
            </w:r>
            <w:r w:rsidRPr="001A782A">
              <w:rPr>
                <w:sz w:val="24"/>
                <w:szCs w:val="24"/>
                <w:lang w:val="en-US"/>
              </w:rPr>
              <w:t>mail</w:t>
            </w:r>
            <w:r w:rsidRPr="001A782A">
              <w:rPr>
                <w:sz w:val="24"/>
                <w:szCs w:val="24"/>
              </w:rPr>
              <w:t xml:space="preserve"> докладчика/науч. рук-ля</w:t>
            </w:r>
          </w:p>
        </w:tc>
        <w:tc>
          <w:tcPr>
            <w:tcW w:w="5920" w:type="dxa"/>
          </w:tcPr>
          <w:p w:rsidR="00803311" w:rsidRPr="001A782A" w:rsidRDefault="00803311" w:rsidP="00B4397E">
            <w:pPr>
              <w:spacing w:line="360" w:lineRule="auto"/>
              <w:jc w:val="center"/>
              <w:rPr>
                <w:b/>
                <w:sz w:val="24"/>
                <w:szCs w:val="24"/>
              </w:rPr>
            </w:pPr>
          </w:p>
        </w:tc>
      </w:tr>
      <w:tr w:rsidR="00803311" w:rsidRPr="001A782A" w:rsidTr="00B4397E">
        <w:tc>
          <w:tcPr>
            <w:tcW w:w="4219" w:type="dxa"/>
          </w:tcPr>
          <w:p w:rsidR="00803311" w:rsidRPr="001A782A" w:rsidRDefault="00803311" w:rsidP="00B4397E">
            <w:pPr>
              <w:spacing w:line="360" w:lineRule="auto"/>
              <w:jc w:val="center"/>
              <w:rPr>
                <w:sz w:val="24"/>
                <w:szCs w:val="24"/>
              </w:rPr>
            </w:pPr>
            <w:r w:rsidRPr="001A782A">
              <w:rPr>
                <w:sz w:val="24"/>
                <w:szCs w:val="24"/>
              </w:rPr>
              <w:t>Научный руководитель (ФИО, ученая степень, ученое звание)</w:t>
            </w:r>
          </w:p>
        </w:tc>
        <w:tc>
          <w:tcPr>
            <w:tcW w:w="5920" w:type="dxa"/>
          </w:tcPr>
          <w:p w:rsidR="00803311" w:rsidRPr="001A782A" w:rsidRDefault="00803311" w:rsidP="00B4397E">
            <w:pPr>
              <w:spacing w:line="360" w:lineRule="auto"/>
              <w:jc w:val="center"/>
              <w:rPr>
                <w:b/>
                <w:sz w:val="24"/>
                <w:szCs w:val="24"/>
              </w:rPr>
            </w:pPr>
          </w:p>
        </w:tc>
      </w:tr>
    </w:tbl>
    <w:p w:rsidR="00A6611E" w:rsidRPr="00A6611E" w:rsidRDefault="00A6611E" w:rsidP="00803311">
      <w:pPr>
        <w:spacing w:after="200" w:line="276" w:lineRule="auto"/>
        <w:rPr>
          <w:b/>
          <w:sz w:val="24"/>
          <w:szCs w:val="24"/>
          <w:lang w:val="en-US"/>
        </w:rPr>
      </w:pPr>
    </w:p>
    <w:p w:rsidR="00DE19D9" w:rsidRDefault="00803311" w:rsidP="00DE19D9">
      <w:pPr>
        <w:spacing w:line="360" w:lineRule="auto"/>
        <w:jc w:val="right"/>
        <w:rPr>
          <w:color w:val="000000"/>
          <w:sz w:val="22"/>
          <w:szCs w:val="22"/>
        </w:rPr>
      </w:pPr>
      <w:bookmarkStart w:id="0" w:name="_GoBack"/>
      <w:bookmarkEnd w:id="0"/>
      <w:r w:rsidRPr="00DE19D9">
        <w:rPr>
          <w:color w:val="000000"/>
          <w:sz w:val="22"/>
          <w:szCs w:val="22"/>
        </w:rPr>
        <w:t>ПРИЛОЖЕНИЕ 2</w:t>
      </w:r>
    </w:p>
    <w:p w:rsidR="00803311" w:rsidRPr="00DE19D9" w:rsidRDefault="00803311" w:rsidP="00DE19D9">
      <w:pPr>
        <w:spacing w:line="360" w:lineRule="auto"/>
        <w:jc w:val="right"/>
        <w:rPr>
          <w:b/>
          <w:i/>
          <w:color w:val="808080"/>
          <w:sz w:val="22"/>
          <w:szCs w:val="22"/>
        </w:rPr>
      </w:pPr>
      <w:r w:rsidRPr="00DE19D9">
        <w:rPr>
          <w:b/>
          <w:i/>
          <w:color w:val="808080"/>
          <w:sz w:val="22"/>
          <w:szCs w:val="22"/>
        </w:rPr>
        <w:t>ОБРАЗЕЦ</w:t>
      </w:r>
    </w:p>
    <w:p w:rsidR="00A06A89" w:rsidRPr="00A06A89" w:rsidRDefault="00A06A89" w:rsidP="00A06A89">
      <w:pPr>
        <w:autoSpaceDE w:val="0"/>
        <w:autoSpaceDN w:val="0"/>
        <w:adjustRightInd w:val="0"/>
        <w:jc w:val="center"/>
        <w:rPr>
          <w:rFonts w:eastAsia="Calibri"/>
          <w:b/>
          <w:color w:val="000000"/>
          <w:sz w:val="24"/>
          <w:szCs w:val="24"/>
          <w:lang w:eastAsia="en-US"/>
        </w:rPr>
      </w:pPr>
      <w:r>
        <w:rPr>
          <w:rFonts w:eastAsia="Calibri"/>
          <w:b/>
          <w:bCs/>
          <w:color w:val="000000"/>
          <w:sz w:val="24"/>
          <w:szCs w:val="24"/>
          <w:lang w:eastAsia="en-US"/>
        </w:rPr>
        <w:t>И</w:t>
      </w:r>
      <w:r w:rsidRPr="00A06A89">
        <w:rPr>
          <w:rFonts w:eastAsia="Calibri"/>
          <w:b/>
          <w:bCs/>
          <w:color w:val="000000"/>
          <w:sz w:val="24"/>
          <w:szCs w:val="24"/>
          <w:lang w:eastAsia="en-US"/>
        </w:rPr>
        <w:t>.</w:t>
      </w:r>
      <w:r>
        <w:rPr>
          <w:rFonts w:eastAsia="Calibri"/>
          <w:b/>
          <w:bCs/>
          <w:color w:val="000000"/>
          <w:sz w:val="24"/>
          <w:szCs w:val="24"/>
          <w:lang w:eastAsia="en-US"/>
        </w:rPr>
        <w:t>И</w:t>
      </w:r>
      <w:r w:rsidRPr="00A06A89">
        <w:rPr>
          <w:rFonts w:eastAsia="Calibri"/>
          <w:b/>
          <w:bCs/>
          <w:color w:val="000000"/>
          <w:sz w:val="24"/>
          <w:szCs w:val="24"/>
          <w:lang w:eastAsia="en-US"/>
        </w:rPr>
        <w:t xml:space="preserve">. </w:t>
      </w:r>
      <w:r>
        <w:rPr>
          <w:rFonts w:eastAsia="Calibri"/>
          <w:b/>
          <w:bCs/>
          <w:color w:val="000000"/>
          <w:sz w:val="24"/>
          <w:szCs w:val="24"/>
          <w:lang w:eastAsia="en-US"/>
        </w:rPr>
        <w:t>Иванов</w:t>
      </w:r>
      <w:r w:rsidRPr="00A06A89">
        <w:rPr>
          <w:rFonts w:eastAsia="Calibri"/>
          <w:b/>
          <w:bCs/>
          <w:color w:val="000000"/>
          <w:sz w:val="24"/>
          <w:szCs w:val="24"/>
          <w:lang w:eastAsia="en-US"/>
        </w:rPr>
        <w:t xml:space="preserve">, </w:t>
      </w:r>
      <w:r>
        <w:rPr>
          <w:rFonts w:eastAsia="Calibri"/>
          <w:b/>
          <w:bCs/>
          <w:color w:val="000000"/>
          <w:sz w:val="24"/>
          <w:szCs w:val="24"/>
          <w:lang w:eastAsia="en-US"/>
        </w:rPr>
        <w:t>студент</w:t>
      </w:r>
    </w:p>
    <w:p w:rsidR="00A06A89" w:rsidRPr="00A06A89" w:rsidRDefault="00A06A89" w:rsidP="00A06A89">
      <w:pPr>
        <w:autoSpaceDE w:val="0"/>
        <w:autoSpaceDN w:val="0"/>
        <w:adjustRightInd w:val="0"/>
        <w:jc w:val="center"/>
        <w:rPr>
          <w:rFonts w:eastAsia="Calibri"/>
          <w:color w:val="000000"/>
          <w:sz w:val="24"/>
          <w:szCs w:val="24"/>
          <w:lang w:eastAsia="en-US"/>
        </w:rPr>
      </w:pPr>
      <w:r w:rsidRPr="00A06A89">
        <w:rPr>
          <w:rFonts w:eastAsia="Calibri"/>
          <w:color w:val="000000"/>
          <w:sz w:val="24"/>
          <w:szCs w:val="24"/>
          <w:lang w:eastAsia="en-US"/>
        </w:rPr>
        <w:t>Восточно-Сибирский государственный университет технологий и управления</w:t>
      </w:r>
      <w:r>
        <w:rPr>
          <w:rFonts w:eastAsia="Calibri"/>
          <w:color w:val="000000"/>
          <w:sz w:val="24"/>
          <w:szCs w:val="24"/>
          <w:lang w:eastAsia="en-US"/>
        </w:rPr>
        <w:t xml:space="preserve"> (г.</w:t>
      </w:r>
      <w:r w:rsidRPr="00A06A89">
        <w:rPr>
          <w:rFonts w:eastAsia="Calibri"/>
          <w:color w:val="000000"/>
          <w:sz w:val="24"/>
          <w:szCs w:val="24"/>
          <w:lang w:eastAsia="en-US"/>
        </w:rPr>
        <w:t xml:space="preserve"> </w:t>
      </w:r>
      <w:r>
        <w:rPr>
          <w:rFonts w:eastAsia="Calibri"/>
          <w:color w:val="000000"/>
          <w:sz w:val="24"/>
          <w:szCs w:val="24"/>
          <w:lang w:eastAsia="en-US"/>
        </w:rPr>
        <w:t>Улан-Удэ)</w:t>
      </w:r>
    </w:p>
    <w:p w:rsidR="00A06A89" w:rsidRPr="00A06A89" w:rsidRDefault="00A06A89" w:rsidP="00A06A89">
      <w:pPr>
        <w:autoSpaceDE w:val="0"/>
        <w:autoSpaceDN w:val="0"/>
        <w:adjustRightInd w:val="0"/>
        <w:jc w:val="center"/>
        <w:rPr>
          <w:rFonts w:eastAsia="Calibri"/>
          <w:color w:val="FF0000"/>
          <w:sz w:val="24"/>
          <w:szCs w:val="24"/>
          <w:lang w:eastAsia="en-US"/>
        </w:rPr>
      </w:pPr>
      <w:r w:rsidRPr="00A06A89">
        <w:rPr>
          <w:rFonts w:eastAsia="Calibri"/>
          <w:color w:val="000000"/>
          <w:sz w:val="24"/>
          <w:szCs w:val="24"/>
          <w:lang w:eastAsia="en-US"/>
        </w:rPr>
        <w:t xml:space="preserve">670013, Россия, г. Улан-Удэ, </w:t>
      </w:r>
      <w:r w:rsidR="00655368">
        <w:rPr>
          <w:rFonts w:eastAsia="Calibri"/>
          <w:color w:val="000000"/>
          <w:sz w:val="24"/>
          <w:szCs w:val="24"/>
          <w:lang w:eastAsia="en-US"/>
        </w:rPr>
        <w:t xml:space="preserve">ул. </w:t>
      </w:r>
      <w:r w:rsidRPr="00A06A89">
        <w:rPr>
          <w:rFonts w:eastAsia="Calibri"/>
          <w:color w:val="000000"/>
          <w:sz w:val="24"/>
          <w:szCs w:val="24"/>
          <w:lang w:eastAsia="en-US"/>
        </w:rPr>
        <w:t>Ключевская, 40в, +7(3012) 413162</w:t>
      </w:r>
    </w:p>
    <w:p w:rsidR="00A06A89" w:rsidRPr="00A06A89" w:rsidRDefault="00A06A89" w:rsidP="00A06A89">
      <w:pPr>
        <w:autoSpaceDE w:val="0"/>
        <w:autoSpaceDN w:val="0"/>
        <w:adjustRightInd w:val="0"/>
        <w:jc w:val="center"/>
        <w:rPr>
          <w:rFonts w:eastAsia="Calibri"/>
          <w:color w:val="000000"/>
          <w:sz w:val="24"/>
          <w:szCs w:val="24"/>
          <w:lang w:val="en-US" w:eastAsia="en-US"/>
        </w:rPr>
      </w:pPr>
      <w:r w:rsidRPr="00A06A89">
        <w:rPr>
          <w:rFonts w:eastAsia="Calibri"/>
          <w:color w:val="000000"/>
          <w:sz w:val="24"/>
          <w:szCs w:val="24"/>
          <w:lang w:val="en-US" w:eastAsia="en-US"/>
        </w:rPr>
        <w:t xml:space="preserve">e-mail: </w:t>
      </w:r>
      <w:r w:rsidRPr="00A06A89">
        <w:rPr>
          <w:rFonts w:eastAsia="Calibri"/>
          <w:color w:val="000000"/>
          <w:sz w:val="24"/>
          <w:szCs w:val="24"/>
          <w:u w:val="single"/>
          <w:lang w:val="en-US" w:eastAsia="en-US"/>
        </w:rPr>
        <w:t>ivanov@mail.ru</w:t>
      </w:r>
    </w:p>
    <w:p w:rsidR="00A06A89" w:rsidRPr="00A06A89" w:rsidRDefault="00A06A89" w:rsidP="00A06A89">
      <w:pPr>
        <w:autoSpaceDE w:val="0"/>
        <w:autoSpaceDN w:val="0"/>
        <w:adjustRightInd w:val="0"/>
        <w:snapToGrid w:val="0"/>
        <w:jc w:val="both"/>
        <w:rPr>
          <w:rFonts w:eastAsia="SimSun"/>
          <w:color w:val="000000"/>
          <w:sz w:val="24"/>
          <w:szCs w:val="24"/>
          <w:lang w:val="en-US" w:eastAsia="zh-CN"/>
        </w:rPr>
      </w:pPr>
      <w:r w:rsidRPr="00A06A89">
        <w:rPr>
          <w:rFonts w:eastAsia="SimSun"/>
          <w:color w:val="000000"/>
          <w:sz w:val="24"/>
          <w:szCs w:val="24"/>
          <w:lang w:eastAsia="zh-CN"/>
        </w:rPr>
        <w:t>УДК</w:t>
      </w:r>
      <w:r>
        <w:rPr>
          <w:rFonts w:eastAsia="SimSun"/>
          <w:color w:val="000000"/>
          <w:sz w:val="24"/>
          <w:szCs w:val="24"/>
          <w:lang w:val="en-US" w:eastAsia="zh-CN"/>
        </w:rPr>
        <w:t xml:space="preserve"> 342</w:t>
      </w:r>
      <w:r w:rsidRPr="00A06A89">
        <w:rPr>
          <w:rFonts w:eastAsia="SimSun"/>
          <w:color w:val="000000"/>
          <w:sz w:val="24"/>
          <w:szCs w:val="24"/>
          <w:lang w:val="en-US" w:eastAsia="zh-CN"/>
        </w:rPr>
        <w:t>.35.08</w:t>
      </w:r>
    </w:p>
    <w:p w:rsidR="00A06A89" w:rsidRPr="00A06A89" w:rsidRDefault="00A06A89" w:rsidP="00A06A89">
      <w:pPr>
        <w:jc w:val="center"/>
        <w:rPr>
          <w:rFonts w:eastAsia="SimSun"/>
          <w:b/>
          <w:color w:val="000000"/>
          <w:sz w:val="24"/>
          <w:szCs w:val="24"/>
          <w:lang w:val="en-US" w:eastAsia="zh-CN"/>
        </w:rPr>
      </w:pPr>
    </w:p>
    <w:p w:rsidR="00A06A89" w:rsidRPr="00A06A89" w:rsidRDefault="00A06A89" w:rsidP="00A06A89">
      <w:pPr>
        <w:jc w:val="center"/>
        <w:rPr>
          <w:rFonts w:eastAsia="SimSun"/>
          <w:b/>
          <w:color w:val="000000"/>
          <w:sz w:val="24"/>
          <w:szCs w:val="24"/>
          <w:lang w:eastAsia="zh-CN"/>
        </w:rPr>
      </w:pPr>
      <w:r w:rsidRPr="00A06A89">
        <w:rPr>
          <w:rFonts w:eastAsia="SimSun"/>
          <w:b/>
          <w:color w:val="000000"/>
          <w:sz w:val="24"/>
          <w:szCs w:val="24"/>
          <w:lang w:eastAsia="zh-CN"/>
        </w:rPr>
        <w:t xml:space="preserve">НЕКОТОРЫЕ ВОПРОСЫ АДМИНИСТРАТИВНОЙ ОТВЕТСТВЕННОСТИ </w:t>
      </w:r>
    </w:p>
    <w:p w:rsidR="00A06A89" w:rsidRPr="00A06A89" w:rsidRDefault="00A06A89" w:rsidP="00A06A89">
      <w:pPr>
        <w:jc w:val="center"/>
        <w:rPr>
          <w:rFonts w:eastAsia="SimSun"/>
          <w:color w:val="000000"/>
          <w:sz w:val="24"/>
          <w:szCs w:val="24"/>
          <w:lang w:eastAsia="zh-CN"/>
        </w:rPr>
      </w:pPr>
      <w:r w:rsidRPr="00A06A89">
        <w:rPr>
          <w:rFonts w:eastAsia="SimSun"/>
          <w:b/>
          <w:color w:val="000000"/>
          <w:sz w:val="24"/>
          <w:szCs w:val="24"/>
          <w:lang w:eastAsia="zh-CN"/>
        </w:rPr>
        <w:t>ГОСУДАРСТВЕННЫХ СЛУЖАЩИХ</w:t>
      </w:r>
    </w:p>
    <w:p w:rsidR="00A06A89" w:rsidRPr="00A06A89" w:rsidRDefault="00A06A89" w:rsidP="00A06A89">
      <w:pPr>
        <w:jc w:val="center"/>
        <w:rPr>
          <w:rFonts w:eastAsia="SimSun"/>
          <w:color w:val="000000"/>
          <w:sz w:val="24"/>
          <w:szCs w:val="24"/>
          <w:lang w:eastAsia="zh-CN"/>
        </w:rPr>
      </w:pPr>
    </w:p>
    <w:p w:rsidR="00A06A89" w:rsidRPr="00A06A89" w:rsidRDefault="00A06A89" w:rsidP="00A06A89">
      <w:pPr>
        <w:ind w:firstLine="709"/>
        <w:jc w:val="both"/>
        <w:rPr>
          <w:rFonts w:eastAsia="SimSun"/>
          <w:i/>
          <w:sz w:val="24"/>
          <w:szCs w:val="24"/>
          <w:lang w:eastAsia="zh-CN"/>
        </w:rPr>
      </w:pPr>
      <w:r w:rsidRPr="00A06A89">
        <w:rPr>
          <w:rFonts w:eastAsia="SimSun"/>
          <w:b/>
          <w:i/>
          <w:sz w:val="24"/>
          <w:szCs w:val="24"/>
          <w:lang w:eastAsia="zh-CN"/>
        </w:rPr>
        <w:t>Аннотация</w:t>
      </w:r>
      <w:r w:rsidRPr="00A06A89">
        <w:rPr>
          <w:rFonts w:eastAsia="SimSun"/>
          <w:i/>
          <w:sz w:val="24"/>
          <w:szCs w:val="24"/>
          <w:lang w:eastAsia="zh-CN"/>
        </w:rPr>
        <w:t xml:space="preserve">. Данная статья посвящена вопросам юридической ответственности государственных служащих, ее содержанию, </w:t>
      </w:r>
      <w:r w:rsidRPr="00A06A89">
        <w:rPr>
          <w:i/>
          <w:color w:val="000000"/>
          <w:sz w:val="24"/>
          <w:szCs w:val="24"/>
          <w:lang/>
        </w:rPr>
        <w:t>условия</w:t>
      </w:r>
      <w:r w:rsidRPr="00A06A89">
        <w:rPr>
          <w:i/>
          <w:color w:val="000000"/>
          <w:sz w:val="24"/>
          <w:szCs w:val="24"/>
        </w:rPr>
        <w:t>м</w:t>
      </w:r>
      <w:r w:rsidRPr="00A06A89">
        <w:rPr>
          <w:i/>
          <w:color w:val="000000"/>
          <w:sz w:val="24"/>
          <w:szCs w:val="24"/>
          <w:lang/>
        </w:rPr>
        <w:t>, при которых для должностных лиц государственной службы может наступать административная ответственность</w:t>
      </w:r>
      <w:r w:rsidRPr="00A06A89">
        <w:rPr>
          <w:i/>
          <w:color w:val="000000"/>
          <w:sz w:val="24"/>
          <w:szCs w:val="24"/>
        </w:rPr>
        <w:t xml:space="preserve">, а также </w:t>
      </w:r>
      <w:r w:rsidRPr="00A06A89">
        <w:rPr>
          <w:rFonts w:eastAsia="SimSun"/>
          <w:i/>
          <w:sz w:val="24"/>
          <w:szCs w:val="24"/>
          <w:lang w:eastAsia="zh-CN"/>
        </w:rPr>
        <w:t>особенностям привлечения государственных служащих к административной ответственности, так как вопросы квалификации, привлечения к</w:t>
      </w:r>
      <w:r w:rsidRPr="00A06A89">
        <w:rPr>
          <w:i/>
          <w:color w:val="000000"/>
          <w:sz w:val="24"/>
          <w:szCs w:val="24"/>
          <w:lang/>
        </w:rPr>
        <w:t xml:space="preserve"> административной ответственности в сфере государственного управления является одной из наиболее актуальных задач повышения уровня законности.</w:t>
      </w:r>
      <w:r w:rsidRPr="00A06A89">
        <w:rPr>
          <w:i/>
          <w:color w:val="000000"/>
          <w:sz w:val="24"/>
          <w:szCs w:val="24"/>
        </w:rPr>
        <w:t xml:space="preserve"> Обозначены основные принципы юридической ответственности государственных служащих в России, при этом автор рассматривает ответственность как комплексный юридический институт в рамках изучения административного права и связанной с ним теории государственного управления. Особое внимание авторами статьи уделяется трудностям  в квалификации правонарушения в сфере государственного управления, делается анализ нормативных актов, а также Кодекса об административных правонарушениях.</w:t>
      </w:r>
    </w:p>
    <w:p w:rsidR="00A06A89" w:rsidRPr="00A06A89" w:rsidRDefault="00A06A89" w:rsidP="00A06A89">
      <w:pPr>
        <w:ind w:firstLine="709"/>
        <w:jc w:val="both"/>
        <w:rPr>
          <w:rFonts w:eastAsia="SimSun"/>
          <w:i/>
          <w:sz w:val="24"/>
          <w:szCs w:val="24"/>
          <w:lang w:eastAsia="zh-CN"/>
        </w:rPr>
      </w:pPr>
      <w:r w:rsidRPr="00A06A89">
        <w:rPr>
          <w:rFonts w:eastAsia="SimSun"/>
          <w:b/>
          <w:i/>
          <w:sz w:val="24"/>
          <w:szCs w:val="24"/>
          <w:lang w:eastAsia="zh-CN"/>
        </w:rPr>
        <w:t>Ключевые слова</w:t>
      </w:r>
      <w:r w:rsidRPr="00A06A89">
        <w:rPr>
          <w:rFonts w:eastAsia="SimSun"/>
          <w:i/>
          <w:sz w:val="24"/>
          <w:szCs w:val="24"/>
          <w:lang w:eastAsia="zh-CN"/>
        </w:rPr>
        <w:t>: юридическая ответственность, административная ответственность, государственный служащий, правовой институт, исполнительская дисциплина.</w:t>
      </w:r>
    </w:p>
    <w:p w:rsidR="00A06A89" w:rsidRPr="00A06A89" w:rsidRDefault="00A06A89" w:rsidP="00A06A89">
      <w:pPr>
        <w:jc w:val="both"/>
        <w:rPr>
          <w:rFonts w:eastAsia="SimSun"/>
          <w:sz w:val="24"/>
          <w:szCs w:val="24"/>
          <w:lang w:eastAsia="zh-CN"/>
        </w:rPr>
      </w:pPr>
    </w:p>
    <w:p w:rsidR="00A06A89" w:rsidRPr="00A06A89" w:rsidRDefault="00A06A89" w:rsidP="00A06A89">
      <w:pPr>
        <w:autoSpaceDE w:val="0"/>
        <w:autoSpaceDN w:val="0"/>
        <w:adjustRightInd w:val="0"/>
        <w:jc w:val="center"/>
        <w:rPr>
          <w:rFonts w:eastAsia="Calibri"/>
          <w:b/>
          <w:bCs/>
          <w:color w:val="000000"/>
          <w:sz w:val="24"/>
          <w:szCs w:val="24"/>
          <w:lang w:val="en-US" w:eastAsia="en-US"/>
        </w:rPr>
      </w:pPr>
      <w:r>
        <w:rPr>
          <w:rFonts w:eastAsia="Calibri"/>
          <w:b/>
          <w:bCs/>
          <w:color w:val="000000"/>
          <w:sz w:val="24"/>
          <w:szCs w:val="24"/>
          <w:lang w:val="en-US" w:eastAsia="en-US"/>
        </w:rPr>
        <w:t>I</w:t>
      </w:r>
      <w:r w:rsidRPr="00A06A89">
        <w:rPr>
          <w:rFonts w:eastAsia="Calibri"/>
          <w:b/>
          <w:bCs/>
          <w:color w:val="000000"/>
          <w:sz w:val="24"/>
          <w:szCs w:val="24"/>
          <w:lang w:val="en-US" w:eastAsia="en-US"/>
        </w:rPr>
        <w:t xml:space="preserve">. </w:t>
      </w:r>
      <w:r>
        <w:rPr>
          <w:rFonts w:eastAsia="Calibri"/>
          <w:b/>
          <w:bCs/>
          <w:color w:val="000000"/>
          <w:sz w:val="24"/>
          <w:szCs w:val="24"/>
          <w:lang w:val="en-US" w:eastAsia="en-US"/>
        </w:rPr>
        <w:t>Ivanov</w:t>
      </w:r>
      <w:r w:rsidRPr="00A06A89">
        <w:rPr>
          <w:rFonts w:eastAsia="Calibri"/>
          <w:b/>
          <w:bCs/>
          <w:color w:val="000000"/>
          <w:sz w:val="24"/>
          <w:szCs w:val="24"/>
          <w:lang w:val="en-US" w:eastAsia="en-US"/>
        </w:rPr>
        <w:t xml:space="preserve">, </w:t>
      </w:r>
      <w:r w:rsidR="00655368">
        <w:rPr>
          <w:rFonts w:eastAsia="Calibri"/>
          <w:b/>
          <w:bCs/>
          <w:color w:val="000000"/>
          <w:sz w:val="24"/>
          <w:szCs w:val="24"/>
          <w:lang w:val="en-US" w:eastAsia="en-US"/>
        </w:rPr>
        <w:t>student</w:t>
      </w:r>
    </w:p>
    <w:p w:rsidR="00A06A89" w:rsidRPr="00A06A89" w:rsidRDefault="00A06A89" w:rsidP="00A06A89">
      <w:pPr>
        <w:widowControl w:val="0"/>
        <w:jc w:val="center"/>
        <w:rPr>
          <w:rFonts w:eastAsia="SimSun"/>
          <w:color w:val="000000"/>
          <w:sz w:val="24"/>
          <w:szCs w:val="24"/>
          <w:lang w:val="en-US" w:eastAsia="zh-CN"/>
        </w:rPr>
      </w:pPr>
      <w:r w:rsidRPr="00A06A89">
        <w:rPr>
          <w:rFonts w:eastAsia="SimSun"/>
          <w:color w:val="000000"/>
          <w:sz w:val="24"/>
          <w:szCs w:val="24"/>
          <w:lang w:val="en-US" w:eastAsia="zh-CN"/>
        </w:rPr>
        <w:t>East Siberia state university of technology and management</w:t>
      </w:r>
      <w:r>
        <w:rPr>
          <w:rFonts w:eastAsia="SimSun"/>
          <w:color w:val="000000"/>
          <w:sz w:val="24"/>
          <w:szCs w:val="24"/>
          <w:lang w:val="en-US" w:eastAsia="zh-CN"/>
        </w:rPr>
        <w:t xml:space="preserve"> (Ulan-Ude)</w:t>
      </w:r>
    </w:p>
    <w:p w:rsidR="00A06A89" w:rsidRPr="00A06A89" w:rsidRDefault="00A06A89" w:rsidP="00A06A89">
      <w:pPr>
        <w:autoSpaceDE w:val="0"/>
        <w:autoSpaceDN w:val="0"/>
        <w:adjustRightInd w:val="0"/>
        <w:jc w:val="center"/>
        <w:rPr>
          <w:rFonts w:eastAsia="Calibri"/>
          <w:color w:val="000000"/>
          <w:sz w:val="24"/>
          <w:szCs w:val="24"/>
          <w:lang w:val="en-US" w:eastAsia="en-US"/>
        </w:rPr>
      </w:pPr>
      <w:r w:rsidRPr="00A06A89">
        <w:rPr>
          <w:rFonts w:eastAsia="Calibri"/>
          <w:color w:val="000000"/>
          <w:sz w:val="24"/>
          <w:szCs w:val="24"/>
          <w:lang w:val="en-US" w:eastAsia="en-US"/>
        </w:rPr>
        <w:t>670013, Russia, Ulan-Ude, Kluchevskaya</w:t>
      </w:r>
      <w:r w:rsidR="00655368">
        <w:rPr>
          <w:rFonts w:eastAsia="Calibri"/>
          <w:color w:val="000000"/>
          <w:sz w:val="24"/>
          <w:szCs w:val="24"/>
          <w:lang w:val="en-US" w:eastAsia="en-US"/>
        </w:rPr>
        <w:t xml:space="preserve"> st</w:t>
      </w:r>
      <w:r w:rsidR="00655368" w:rsidRPr="00655368">
        <w:rPr>
          <w:rFonts w:eastAsia="Calibri"/>
          <w:color w:val="000000"/>
          <w:sz w:val="24"/>
          <w:szCs w:val="24"/>
          <w:lang w:val="en-US" w:eastAsia="en-US"/>
        </w:rPr>
        <w:t>.</w:t>
      </w:r>
      <w:r w:rsidRPr="00A06A89">
        <w:rPr>
          <w:rFonts w:eastAsia="Calibri"/>
          <w:color w:val="000000"/>
          <w:sz w:val="24"/>
          <w:szCs w:val="24"/>
          <w:lang w:val="en-US" w:eastAsia="en-US"/>
        </w:rPr>
        <w:t>,  40v, +7(3012) 413162</w:t>
      </w:r>
    </w:p>
    <w:p w:rsidR="00A06A89" w:rsidRPr="00A06A89" w:rsidRDefault="00A06A89" w:rsidP="00A06A89">
      <w:pPr>
        <w:autoSpaceDE w:val="0"/>
        <w:autoSpaceDN w:val="0"/>
        <w:adjustRightInd w:val="0"/>
        <w:jc w:val="center"/>
        <w:rPr>
          <w:rFonts w:eastAsia="Calibri"/>
          <w:color w:val="000000"/>
          <w:sz w:val="24"/>
          <w:szCs w:val="24"/>
          <w:lang w:val="en-US" w:eastAsia="en-US"/>
        </w:rPr>
      </w:pPr>
      <w:r w:rsidRPr="00A06A89">
        <w:rPr>
          <w:rFonts w:eastAsia="Calibri"/>
          <w:color w:val="000000"/>
          <w:sz w:val="24"/>
          <w:szCs w:val="24"/>
          <w:lang w:val="en-US" w:eastAsia="en-US"/>
        </w:rPr>
        <w:t xml:space="preserve">e-mail: </w:t>
      </w:r>
      <w:r w:rsidRPr="00A06A89">
        <w:rPr>
          <w:rFonts w:eastAsia="Calibri"/>
          <w:color w:val="000000"/>
          <w:sz w:val="24"/>
          <w:szCs w:val="24"/>
          <w:u w:val="single"/>
          <w:lang w:val="en-US" w:eastAsia="en-US"/>
        </w:rPr>
        <w:t>ivanov@mail.ru</w:t>
      </w:r>
    </w:p>
    <w:p w:rsidR="00A06A89" w:rsidRPr="00A06A89" w:rsidRDefault="00A06A89" w:rsidP="00A06A89">
      <w:pPr>
        <w:jc w:val="both"/>
        <w:rPr>
          <w:rFonts w:eastAsia="SimSun"/>
          <w:sz w:val="24"/>
          <w:szCs w:val="24"/>
          <w:lang w:val="en-US" w:eastAsia="zh-CN"/>
        </w:rPr>
      </w:pPr>
    </w:p>
    <w:p w:rsidR="00A06A89" w:rsidRPr="00A06A89" w:rsidRDefault="00A06A89" w:rsidP="00A06A89">
      <w:pPr>
        <w:jc w:val="center"/>
        <w:rPr>
          <w:rFonts w:eastAsia="SimSun"/>
          <w:b/>
          <w:sz w:val="24"/>
          <w:szCs w:val="24"/>
          <w:lang w:val="en-US" w:eastAsia="zh-CN"/>
        </w:rPr>
      </w:pPr>
      <w:r w:rsidRPr="00A06A89">
        <w:rPr>
          <w:rFonts w:eastAsia="SimSun"/>
          <w:b/>
          <w:sz w:val="24"/>
          <w:szCs w:val="24"/>
          <w:lang w:val="en-US" w:eastAsia="zh-CN"/>
        </w:rPr>
        <w:t xml:space="preserve">TO SOME QUESTIONS OF ADMINISTRATIVE LIABILITY </w:t>
      </w:r>
    </w:p>
    <w:p w:rsidR="00A06A89" w:rsidRPr="00A06A89" w:rsidRDefault="00A06A89" w:rsidP="00A06A89">
      <w:pPr>
        <w:jc w:val="center"/>
        <w:rPr>
          <w:rFonts w:eastAsia="SimSun"/>
          <w:sz w:val="24"/>
          <w:szCs w:val="24"/>
          <w:lang w:val="en-US" w:eastAsia="zh-CN"/>
        </w:rPr>
      </w:pPr>
      <w:r w:rsidRPr="00A06A89">
        <w:rPr>
          <w:rFonts w:eastAsia="SimSun"/>
          <w:b/>
          <w:sz w:val="24"/>
          <w:szCs w:val="24"/>
          <w:lang w:val="en-US" w:eastAsia="zh-CN"/>
        </w:rPr>
        <w:t>OF CIVIL SERVANTS</w:t>
      </w:r>
    </w:p>
    <w:p w:rsidR="00A06A89" w:rsidRPr="00A06A89" w:rsidRDefault="00A06A89" w:rsidP="00A06A89">
      <w:pPr>
        <w:autoSpaceDE w:val="0"/>
        <w:autoSpaceDN w:val="0"/>
        <w:adjustRightInd w:val="0"/>
        <w:snapToGrid w:val="0"/>
        <w:jc w:val="center"/>
        <w:rPr>
          <w:rFonts w:eastAsia="SimSun"/>
          <w:color w:val="000000"/>
          <w:sz w:val="24"/>
          <w:szCs w:val="24"/>
          <w:lang w:val="en-US" w:eastAsia="zh-CN"/>
        </w:rPr>
      </w:pPr>
    </w:p>
    <w:p w:rsidR="00A06A89" w:rsidRPr="00A06A89" w:rsidRDefault="00A06A89" w:rsidP="00A06A89">
      <w:pPr>
        <w:ind w:firstLine="709"/>
        <w:jc w:val="both"/>
        <w:rPr>
          <w:rFonts w:eastAsia="SimSun"/>
          <w:i/>
          <w:sz w:val="24"/>
          <w:szCs w:val="24"/>
          <w:lang w:val="en-US" w:eastAsia="zh-CN"/>
        </w:rPr>
      </w:pPr>
      <w:r w:rsidRPr="00A06A89">
        <w:rPr>
          <w:rFonts w:eastAsia="SimSun"/>
          <w:b/>
          <w:i/>
          <w:sz w:val="24"/>
          <w:szCs w:val="24"/>
          <w:lang w:val="en-US" w:eastAsia="zh-CN"/>
        </w:rPr>
        <w:t>Annotation:</w:t>
      </w:r>
      <w:r w:rsidRPr="00A06A89">
        <w:rPr>
          <w:rFonts w:eastAsia="SimSun"/>
          <w:i/>
          <w:sz w:val="24"/>
          <w:szCs w:val="24"/>
          <w:lang w:val="en-US" w:eastAsia="zh-CN"/>
        </w:rPr>
        <w:t xml:space="preserve"> The article is devoted to questions of legal responsibility of public servants and its contents, to the conditions under which officials can advance to the administrative responsibility, and especially the involvement of public servants in administrative responsibility as the questions of qualification, involvement to the administrative responsibility in public administration is one of the most urgent tasks of the improving the role of law. The basic principles of legal responsibility of public servants in Russia are designated, thus the author considers responsibility as complex legal institute within studying of administrative law and the related theory of public administration. The special attention is paid by authors of article to difficulties in qualification of an offense in the sphere of the state management, the analysis of regulations, and also the Code about administrative offenses becomes.</w:t>
      </w:r>
    </w:p>
    <w:p w:rsidR="00A06A89" w:rsidRPr="00A06A89" w:rsidRDefault="00A06A89" w:rsidP="00A06A89">
      <w:pPr>
        <w:ind w:firstLine="709"/>
        <w:jc w:val="both"/>
        <w:rPr>
          <w:rFonts w:eastAsia="SimSun"/>
          <w:i/>
          <w:color w:val="000000"/>
          <w:sz w:val="24"/>
          <w:szCs w:val="24"/>
          <w:lang w:val="en-US" w:eastAsia="zh-CN"/>
        </w:rPr>
      </w:pPr>
      <w:r w:rsidRPr="00A06A89">
        <w:rPr>
          <w:rFonts w:eastAsia="SimSun"/>
          <w:b/>
          <w:i/>
          <w:sz w:val="24"/>
          <w:szCs w:val="24"/>
          <w:lang w:val="en-US" w:eastAsia="zh-CN"/>
        </w:rPr>
        <w:t>Key words</w:t>
      </w:r>
      <w:r w:rsidRPr="00A06A89">
        <w:rPr>
          <w:rFonts w:eastAsia="SimSun"/>
          <w:i/>
          <w:sz w:val="24"/>
          <w:szCs w:val="24"/>
          <w:lang w:val="en-US" w:eastAsia="zh-CN"/>
        </w:rPr>
        <w:t>: legal responsibility, administrative responsibility, civil servant, legal institution, performing discipline.</w:t>
      </w:r>
    </w:p>
    <w:p w:rsidR="00A06A89" w:rsidRPr="00A06A89" w:rsidRDefault="00A06A89" w:rsidP="00A06A89">
      <w:pPr>
        <w:contextualSpacing/>
        <w:jc w:val="right"/>
        <w:rPr>
          <w:rFonts w:eastAsia="SimSun"/>
          <w:sz w:val="24"/>
          <w:szCs w:val="24"/>
          <w:lang w:val="en-US" w:eastAsia="zh-CN"/>
        </w:rPr>
      </w:pPr>
    </w:p>
    <w:p w:rsidR="00A06A89" w:rsidRPr="00A06A89" w:rsidRDefault="00A06A89" w:rsidP="00A06A89">
      <w:pPr>
        <w:ind w:firstLine="708"/>
        <w:contextualSpacing/>
        <w:jc w:val="both"/>
        <w:rPr>
          <w:rFonts w:eastAsia="SimSun"/>
          <w:sz w:val="24"/>
          <w:szCs w:val="24"/>
          <w:lang w:eastAsia="zh-CN"/>
        </w:rPr>
      </w:pPr>
      <w:r w:rsidRPr="00A06A89">
        <w:rPr>
          <w:rFonts w:eastAsia="SimSun"/>
          <w:sz w:val="24"/>
          <w:szCs w:val="24"/>
          <w:lang w:eastAsia="zh-CN"/>
        </w:rPr>
        <w:t xml:space="preserve">Государственное управление, его сущность, определяется содержанием властных полномочий, поэтому система государственного управления, направленная на обеспечение интересов </w:t>
      </w:r>
      <w:r w:rsidRPr="00A06A89">
        <w:rPr>
          <w:rFonts w:eastAsia="SimSun"/>
          <w:sz w:val="24"/>
          <w:szCs w:val="24"/>
          <w:lang w:eastAsia="zh-CN"/>
        </w:rPr>
        <w:lastRenderedPageBreak/>
        <w:t>государства, прав и свобод граждан, является важной и значимой. В современных условиях, когда Россия идет на пути правового государства, очень важным является вопрос взаимодействия общества и государства. Одним из регуляторов доверительного взаимодействия государства и общества является механизм привлечения к ответственности государственных служащих. По данным опроса, проведенного в январе 2014 г., вседозволенность властных структур занимает пятое место по показателю в рейтинге опасений сограждан и составляет 20% опрошенных респондентов [2</w:t>
      </w:r>
      <w:r>
        <w:rPr>
          <w:rFonts w:eastAsia="SimSun"/>
          <w:sz w:val="24"/>
          <w:szCs w:val="24"/>
          <w:lang w:eastAsia="zh-CN"/>
        </w:rPr>
        <w:t>,</w:t>
      </w:r>
      <w:r w:rsidRPr="00A06A89">
        <w:rPr>
          <w:rFonts w:eastAsia="SimSun"/>
          <w:sz w:val="24"/>
          <w:szCs w:val="24"/>
          <w:lang w:eastAsia="zh-CN"/>
        </w:rPr>
        <w:t xml:space="preserve"> с.9]. Интересно также, что 51% россиян считает правильным поставить власть под контроль общества. В связи с этим, вопрос юридической ответственности государственных служащих, их привлечения  является актуальным……</w:t>
      </w:r>
    </w:p>
    <w:p w:rsidR="00A06A89" w:rsidRPr="00A06A89" w:rsidRDefault="00A06A89" w:rsidP="00A06A89">
      <w:pPr>
        <w:tabs>
          <w:tab w:val="left" w:pos="993"/>
        </w:tabs>
        <w:ind w:firstLine="709"/>
        <w:jc w:val="center"/>
        <w:rPr>
          <w:rFonts w:eastAsia="SimSun"/>
          <w:sz w:val="24"/>
          <w:szCs w:val="24"/>
          <w:lang w:eastAsia="zh-CN"/>
        </w:rPr>
      </w:pPr>
    </w:p>
    <w:p w:rsidR="00A06A89" w:rsidRPr="00A06A89" w:rsidRDefault="00A06A89" w:rsidP="00A06A89">
      <w:pPr>
        <w:tabs>
          <w:tab w:val="left" w:pos="993"/>
        </w:tabs>
        <w:ind w:firstLine="709"/>
        <w:jc w:val="center"/>
        <w:rPr>
          <w:rFonts w:eastAsia="SimSun"/>
          <w:sz w:val="24"/>
          <w:szCs w:val="24"/>
          <w:lang w:eastAsia="zh-CN"/>
        </w:rPr>
      </w:pPr>
      <w:r w:rsidRPr="00A06A89">
        <w:rPr>
          <w:rFonts w:eastAsia="SimSun"/>
          <w:sz w:val="24"/>
          <w:szCs w:val="24"/>
          <w:lang w:eastAsia="zh-CN"/>
        </w:rPr>
        <w:t>Библиография:</w:t>
      </w:r>
    </w:p>
    <w:p w:rsidR="00A06A89" w:rsidRPr="00A06A89" w:rsidRDefault="00A06A89" w:rsidP="00A06A89">
      <w:pPr>
        <w:tabs>
          <w:tab w:val="left" w:pos="993"/>
        </w:tabs>
        <w:ind w:firstLine="709"/>
        <w:jc w:val="both"/>
        <w:rPr>
          <w:rFonts w:eastAsia="SimSun"/>
          <w:iCs/>
          <w:sz w:val="24"/>
          <w:szCs w:val="24"/>
          <w:bdr w:val="none" w:sz="0" w:space="0" w:color="auto" w:frame="1"/>
          <w:lang w:eastAsia="zh-CN"/>
        </w:rPr>
      </w:pPr>
      <w:r w:rsidRPr="00A06A89">
        <w:rPr>
          <w:rFonts w:eastAsia="SimSun"/>
          <w:sz w:val="24"/>
          <w:szCs w:val="24"/>
          <w:lang w:eastAsia="zh-CN"/>
        </w:rPr>
        <w:t xml:space="preserve">1. </w:t>
      </w:r>
      <w:bookmarkStart w:id="1" w:name="maintable"/>
      <w:bookmarkEnd w:id="1"/>
      <w:r w:rsidRPr="00A06A89">
        <w:rPr>
          <w:rFonts w:eastAsia="SimSun"/>
          <w:iCs/>
          <w:sz w:val="24"/>
          <w:szCs w:val="24"/>
          <w:bdr w:val="none" w:sz="0" w:space="0" w:color="auto" w:frame="1"/>
          <w:lang w:eastAsia="zh-CN"/>
        </w:rPr>
        <w:t>Кодекс об административных правонарушениях Российской Федерации от 30.12.2001 № 195-ФЗ.</w:t>
      </w:r>
    </w:p>
    <w:p w:rsidR="00A06A89" w:rsidRPr="00A06A89" w:rsidRDefault="00A06A89" w:rsidP="00A06A89">
      <w:pPr>
        <w:tabs>
          <w:tab w:val="left" w:pos="993"/>
        </w:tabs>
        <w:ind w:firstLine="709"/>
        <w:jc w:val="both"/>
        <w:rPr>
          <w:rFonts w:eastAsia="SimSun"/>
          <w:iCs/>
          <w:sz w:val="24"/>
          <w:szCs w:val="24"/>
          <w:bdr w:val="none" w:sz="0" w:space="0" w:color="auto" w:frame="1"/>
          <w:lang w:eastAsia="zh-CN"/>
        </w:rPr>
      </w:pPr>
      <w:r w:rsidRPr="00A06A89">
        <w:rPr>
          <w:rFonts w:eastAsia="SimSun"/>
          <w:iCs/>
          <w:sz w:val="24"/>
          <w:szCs w:val="24"/>
          <w:bdr w:val="none" w:sz="0" w:space="0" w:color="auto" w:frame="1"/>
          <w:lang w:eastAsia="zh-CN"/>
        </w:rPr>
        <w:t xml:space="preserve">2. Завгородняя Л.В. Конституционно-правовые основы юридической ответственности государственных должностных лиц и государственных служащих: автореф. дис. …канд. юрид. наук. - Ростов-на-Дону, 2003 – 26 с. </w:t>
      </w:r>
    </w:p>
    <w:p w:rsidR="00A06A89" w:rsidRPr="00A06A89" w:rsidRDefault="00A06A89" w:rsidP="00A06A89">
      <w:pPr>
        <w:tabs>
          <w:tab w:val="left" w:pos="993"/>
        </w:tabs>
        <w:ind w:firstLine="709"/>
        <w:jc w:val="both"/>
        <w:rPr>
          <w:rFonts w:eastAsia="SimSun"/>
          <w:sz w:val="24"/>
          <w:szCs w:val="24"/>
          <w:lang w:eastAsia="zh-CN"/>
        </w:rPr>
      </w:pPr>
      <w:r w:rsidRPr="00A06A89">
        <w:rPr>
          <w:rFonts w:eastAsia="SimSun"/>
          <w:iCs/>
          <w:sz w:val="24"/>
          <w:szCs w:val="24"/>
          <w:bdr w:val="none" w:sz="0" w:space="0" w:color="auto" w:frame="1"/>
          <w:lang w:eastAsia="zh-CN"/>
        </w:rPr>
        <w:t>3. Снижать административные барьеры, повышать доступность государственных услуг // Государственная служба. - 2014. -№ 1. - С. 30-35.</w:t>
      </w:r>
    </w:p>
    <w:p w:rsidR="00A06A89" w:rsidRPr="00A06A89" w:rsidRDefault="00A06A89" w:rsidP="00A06A89">
      <w:pPr>
        <w:tabs>
          <w:tab w:val="left" w:pos="993"/>
        </w:tabs>
        <w:ind w:firstLine="709"/>
        <w:jc w:val="both"/>
        <w:rPr>
          <w:rFonts w:eastAsia="SimSun"/>
          <w:iCs/>
          <w:sz w:val="24"/>
          <w:szCs w:val="24"/>
          <w:bdr w:val="none" w:sz="0" w:space="0" w:color="auto" w:frame="1"/>
          <w:lang w:val="en-US" w:eastAsia="zh-CN"/>
        </w:rPr>
      </w:pPr>
      <w:bookmarkStart w:id="2" w:name="maintable1"/>
      <w:bookmarkEnd w:id="2"/>
      <w:r w:rsidRPr="00A06A89">
        <w:rPr>
          <w:sz w:val="24"/>
          <w:szCs w:val="24"/>
        </w:rPr>
        <w:t xml:space="preserve">4. </w:t>
      </w:r>
      <w:r w:rsidRPr="00A06A89">
        <w:rPr>
          <w:sz w:val="24"/>
          <w:szCs w:val="24"/>
          <w:lang/>
        </w:rPr>
        <w:t xml:space="preserve">Старилов Ю.Н. Курс общего административного права. В. 3 т. Т. II. – М., 2002. </w:t>
      </w:r>
      <w:r w:rsidRPr="00A06A89">
        <w:rPr>
          <w:sz w:val="24"/>
          <w:szCs w:val="24"/>
          <w:lang w:val="en-US"/>
        </w:rPr>
        <w:t xml:space="preserve">– 600 </w:t>
      </w:r>
      <w:r w:rsidRPr="00A06A89">
        <w:rPr>
          <w:sz w:val="24"/>
          <w:szCs w:val="24"/>
        </w:rPr>
        <w:t>с</w:t>
      </w:r>
      <w:r w:rsidRPr="00A06A89">
        <w:rPr>
          <w:sz w:val="24"/>
          <w:szCs w:val="24"/>
          <w:lang w:val="en-US"/>
        </w:rPr>
        <w:t>.</w:t>
      </w:r>
    </w:p>
    <w:p w:rsidR="00A06A89" w:rsidRPr="00A06A89" w:rsidRDefault="00A06A89" w:rsidP="00A06A89">
      <w:pPr>
        <w:tabs>
          <w:tab w:val="left" w:pos="993"/>
        </w:tabs>
        <w:autoSpaceDE w:val="0"/>
        <w:autoSpaceDN w:val="0"/>
        <w:adjustRightInd w:val="0"/>
        <w:snapToGrid w:val="0"/>
        <w:ind w:firstLine="709"/>
        <w:jc w:val="center"/>
        <w:rPr>
          <w:rFonts w:eastAsia="SimSun"/>
          <w:color w:val="000000"/>
          <w:sz w:val="24"/>
          <w:szCs w:val="24"/>
          <w:lang w:val="en-US" w:eastAsia="zh-CN"/>
        </w:rPr>
      </w:pPr>
    </w:p>
    <w:p w:rsidR="00A06A89" w:rsidRPr="00655368" w:rsidRDefault="00A06A89" w:rsidP="00A06A89">
      <w:pPr>
        <w:tabs>
          <w:tab w:val="left" w:pos="993"/>
        </w:tabs>
        <w:autoSpaceDE w:val="0"/>
        <w:autoSpaceDN w:val="0"/>
        <w:adjustRightInd w:val="0"/>
        <w:snapToGrid w:val="0"/>
        <w:ind w:firstLine="709"/>
        <w:jc w:val="center"/>
        <w:rPr>
          <w:rFonts w:eastAsia="SimSun"/>
          <w:color w:val="000000"/>
          <w:sz w:val="24"/>
          <w:szCs w:val="24"/>
          <w:lang w:eastAsia="zh-CN"/>
        </w:rPr>
      </w:pPr>
      <w:r w:rsidRPr="00A06A89">
        <w:rPr>
          <w:rFonts w:eastAsia="SimSun"/>
          <w:color w:val="000000"/>
          <w:sz w:val="24"/>
          <w:szCs w:val="24"/>
          <w:lang w:val="en-US" w:eastAsia="zh-CN"/>
        </w:rPr>
        <w:t>Bibliography</w:t>
      </w:r>
      <w:r w:rsidR="00655368">
        <w:rPr>
          <w:rFonts w:eastAsia="SimSun"/>
          <w:color w:val="000000"/>
          <w:sz w:val="24"/>
          <w:szCs w:val="24"/>
          <w:lang w:eastAsia="zh-CN"/>
        </w:rPr>
        <w:t>:</w:t>
      </w:r>
    </w:p>
    <w:p w:rsidR="00A06A89" w:rsidRPr="00A06A89" w:rsidRDefault="00A06A89" w:rsidP="00A06A89">
      <w:pPr>
        <w:numPr>
          <w:ilvl w:val="0"/>
          <w:numId w:val="9"/>
        </w:numPr>
        <w:tabs>
          <w:tab w:val="left" w:pos="993"/>
        </w:tabs>
        <w:ind w:left="0" w:firstLine="680"/>
        <w:jc w:val="both"/>
        <w:rPr>
          <w:rFonts w:eastAsia="SimSun"/>
          <w:sz w:val="24"/>
          <w:szCs w:val="24"/>
          <w:lang w:val="en-US" w:eastAsia="zh-CN"/>
        </w:rPr>
      </w:pPr>
      <w:r w:rsidRPr="00A06A89">
        <w:rPr>
          <w:rFonts w:eastAsia="SimSun"/>
          <w:sz w:val="24"/>
          <w:szCs w:val="24"/>
          <w:lang w:val="en-US" w:eastAsia="zh-CN"/>
        </w:rPr>
        <w:t>Code of Administrative Offences of the Russian Federation from 30.12.2001 № 195-FL.</w:t>
      </w:r>
    </w:p>
    <w:p w:rsidR="00A06A89" w:rsidRPr="00A06A89" w:rsidRDefault="00A06A89" w:rsidP="00A06A89">
      <w:pPr>
        <w:numPr>
          <w:ilvl w:val="0"/>
          <w:numId w:val="9"/>
        </w:numPr>
        <w:tabs>
          <w:tab w:val="left" w:pos="993"/>
        </w:tabs>
        <w:ind w:left="0" w:firstLine="680"/>
        <w:jc w:val="both"/>
        <w:rPr>
          <w:rFonts w:eastAsia="SimSun"/>
          <w:sz w:val="24"/>
          <w:szCs w:val="24"/>
          <w:lang w:val="en-US" w:eastAsia="zh-CN"/>
        </w:rPr>
      </w:pPr>
      <w:r w:rsidRPr="00A06A89">
        <w:rPr>
          <w:rFonts w:eastAsia="SimSun"/>
          <w:sz w:val="24"/>
          <w:szCs w:val="24"/>
          <w:lang w:val="en-US" w:eastAsia="zh-CN"/>
        </w:rPr>
        <w:t>Zavgorodnyaya L.V. Constitutional and legal bases of the legal responsibility of public officials and civil servants: abstract of the thesis of the candidate of jurisprudence. - Rostov-on-Donu, 2003 – 26 p.</w:t>
      </w:r>
    </w:p>
    <w:p w:rsidR="00A06A89" w:rsidRPr="00A06A89" w:rsidRDefault="00A06A89" w:rsidP="00A06A89">
      <w:pPr>
        <w:numPr>
          <w:ilvl w:val="0"/>
          <w:numId w:val="9"/>
        </w:numPr>
        <w:tabs>
          <w:tab w:val="left" w:pos="993"/>
        </w:tabs>
        <w:ind w:left="0" w:firstLine="680"/>
        <w:jc w:val="both"/>
        <w:rPr>
          <w:rFonts w:eastAsia="SimSun"/>
          <w:sz w:val="24"/>
          <w:szCs w:val="24"/>
          <w:lang w:val="en-US" w:eastAsia="zh-CN"/>
        </w:rPr>
      </w:pPr>
      <w:r w:rsidRPr="00A06A89">
        <w:rPr>
          <w:rFonts w:eastAsia="SimSun"/>
          <w:sz w:val="24"/>
          <w:szCs w:val="24"/>
          <w:lang w:val="en-US" w:eastAsia="zh-CN"/>
        </w:rPr>
        <w:t>To reduce administrative barriers, to improve access to the public services // State service. - 2014. - № 1.</w:t>
      </w:r>
      <w:r w:rsidRPr="00A06A89">
        <w:rPr>
          <w:rFonts w:eastAsia="SimSun"/>
          <w:iCs/>
          <w:sz w:val="24"/>
          <w:szCs w:val="24"/>
          <w:bdr w:val="none" w:sz="0" w:space="0" w:color="auto" w:frame="1"/>
          <w:lang w:val="en-US" w:eastAsia="zh-CN"/>
        </w:rPr>
        <w:t xml:space="preserve"> - </w:t>
      </w:r>
      <w:r w:rsidRPr="00A06A89">
        <w:rPr>
          <w:rFonts w:eastAsia="SimSun"/>
          <w:iCs/>
          <w:sz w:val="24"/>
          <w:szCs w:val="24"/>
          <w:bdr w:val="none" w:sz="0" w:space="0" w:color="auto" w:frame="1"/>
          <w:lang w:eastAsia="zh-CN"/>
        </w:rPr>
        <w:t>Р</w:t>
      </w:r>
      <w:r w:rsidRPr="00A06A89">
        <w:rPr>
          <w:rFonts w:eastAsia="SimSun"/>
          <w:iCs/>
          <w:sz w:val="24"/>
          <w:szCs w:val="24"/>
          <w:bdr w:val="none" w:sz="0" w:space="0" w:color="auto" w:frame="1"/>
          <w:lang w:val="en-US" w:eastAsia="zh-CN"/>
        </w:rPr>
        <w:t>. 30-35.</w:t>
      </w:r>
    </w:p>
    <w:p w:rsidR="00A06A89" w:rsidRPr="00A06A89" w:rsidRDefault="00A06A89" w:rsidP="00A06A89">
      <w:pPr>
        <w:numPr>
          <w:ilvl w:val="0"/>
          <w:numId w:val="9"/>
        </w:numPr>
        <w:tabs>
          <w:tab w:val="left" w:pos="993"/>
        </w:tabs>
        <w:ind w:left="0" w:firstLine="680"/>
        <w:jc w:val="both"/>
        <w:rPr>
          <w:rFonts w:eastAsia="SimSun"/>
          <w:sz w:val="24"/>
          <w:szCs w:val="24"/>
          <w:lang w:val="en-US" w:eastAsia="zh-CN"/>
        </w:rPr>
      </w:pPr>
      <w:r w:rsidRPr="00A06A89">
        <w:rPr>
          <w:rFonts w:eastAsia="SimSun"/>
          <w:sz w:val="24"/>
          <w:szCs w:val="24"/>
          <w:lang w:val="en-US" w:eastAsia="zh-CN"/>
        </w:rPr>
        <w:t>Starilov Y.N. Course of administrative law. In 3 v. T. II. - M., 2002.</w:t>
      </w:r>
      <w:r w:rsidRPr="00A06A89">
        <w:rPr>
          <w:sz w:val="24"/>
          <w:szCs w:val="24"/>
        </w:rPr>
        <w:t xml:space="preserve"> – 600 р.</w:t>
      </w:r>
    </w:p>
    <w:p w:rsidR="00A06A89" w:rsidRPr="00A06A89" w:rsidRDefault="00A06A89" w:rsidP="00A06A89">
      <w:pPr>
        <w:spacing w:line="360" w:lineRule="auto"/>
        <w:ind w:firstLine="708"/>
        <w:contextualSpacing/>
        <w:jc w:val="both"/>
        <w:rPr>
          <w:rFonts w:eastAsia="SimSun"/>
          <w:sz w:val="24"/>
          <w:szCs w:val="24"/>
          <w:lang w:val="en-US" w:eastAsia="zh-CN"/>
        </w:rPr>
      </w:pPr>
    </w:p>
    <w:p w:rsidR="00A06A89" w:rsidRDefault="00A06A89" w:rsidP="00A6611E">
      <w:pPr>
        <w:tabs>
          <w:tab w:val="center" w:pos="4677"/>
          <w:tab w:val="right" w:pos="9355"/>
        </w:tabs>
        <w:ind w:firstLine="709"/>
        <w:rPr>
          <w:b/>
          <w:sz w:val="24"/>
          <w:szCs w:val="24"/>
        </w:rPr>
      </w:pPr>
    </w:p>
    <w:sectPr w:rsidR="00A06A89" w:rsidSect="00A6611E">
      <w:pgSz w:w="11906" w:h="16838"/>
      <w:pgMar w:top="567" w:right="567"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78D"/>
    <w:multiLevelType w:val="hybridMultilevel"/>
    <w:tmpl w:val="56CEA5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504863"/>
    <w:multiLevelType w:val="hybridMultilevel"/>
    <w:tmpl w:val="747E7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B09B3"/>
    <w:multiLevelType w:val="hybridMultilevel"/>
    <w:tmpl w:val="FA728C84"/>
    <w:lvl w:ilvl="0" w:tplc="7220AC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31727A"/>
    <w:multiLevelType w:val="hybridMultilevel"/>
    <w:tmpl w:val="ECA64784"/>
    <w:lvl w:ilvl="0" w:tplc="54906902">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E51247F"/>
    <w:multiLevelType w:val="hybridMultilevel"/>
    <w:tmpl w:val="AC9C8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4F28E0"/>
    <w:multiLevelType w:val="hybridMultilevel"/>
    <w:tmpl w:val="C706D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67D7C63"/>
    <w:multiLevelType w:val="hybridMultilevel"/>
    <w:tmpl w:val="0FAA5A96"/>
    <w:lvl w:ilvl="0" w:tplc="3F7E1FBE">
      <w:start w:val="1"/>
      <w:numFmt w:val="decimal"/>
      <w:lvlText w:val="%1."/>
      <w:lvlJc w:val="left"/>
      <w:pPr>
        <w:ind w:left="1211" w:hanging="360"/>
      </w:pPr>
      <w:rPr>
        <w:sz w:val="22"/>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7EF5866"/>
    <w:multiLevelType w:val="hybridMultilevel"/>
    <w:tmpl w:val="29CA7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024C64"/>
    <w:multiLevelType w:val="hybridMultilevel"/>
    <w:tmpl w:val="9842AE9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916CA"/>
    <w:rsid w:val="000008F7"/>
    <w:rsid w:val="00005C6F"/>
    <w:rsid w:val="000213FC"/>
    <w:rsid w:val="000262BB"/>
    <w:rsid w:val="00026A48"/>
    <w:rsid w:val="0005294F"/>
    <w:rsid w:val="00075429"/>
    <w:rsid w:val="000C3802"/>
    <w:rsid w:val="0010044E"/>
    <w:rsid w:val="001111D9"/>
    <w:rsid w:val="001473ED"/>
    <w:rsid w:val="0015017E"/>
    <w:rsid w:val="001920A0"/>
    <w:rsid w:val="0019459B"/>
    <w:rsid w:val="001A782A"/>
    <w:rsid w:val="001B65C9"/>
    <w:rsid w:val="00210D43"/>
    <w:rsid w:val="00225375"/>
    <w:rsid w:val="00231984"/>
    <w:rsid w:val="002909DD"/>
    <w:rsid w:val="002916CA"/>
    <w:rsid w:val="002D098C"/>
    <w:rsid w:val="002E438B"/>
    <w:rsid w:val="0034427B"/>
    <w:rsid w:val="00344D49"/>
    <w:rsid w:val="003A6BF3"/>
    <w:rsid w:val="00490775"/>
    <w:rsid w:val="004B444E"/>
    <w:rsid w:val="004B4F51"/>
    <w:rsid w:val="004E6CBB"/>
    <w:rsid w:val="004F6D91"/>
    <w:rsid w:val="005031B9"/>
    <w:rsid w:val="005627EC"/>
    <w:rsid w:val="00572AED"/>
    <w:rsid w:val="005A59D1"/>
    <w:rsid w:val="005B66AB"/>
    <w:rsid w:val="005C19C0"/>
    <w:rsid w:val="00600D42"/>
    <w:rsid w:val="00632AA1"/>
    <w:rsid w:val="00655368"/>
    <w:rsid w:val="006D2999"/>
    <w:rsid w:val="006E5F02"/>
    <w:rsid w:val="00704669"/>
    <w:rsid w:val="00782DF5"/>
    <w:rsid w:val="007F1B1B"/>
    <w:rsid w:val="00803311"/>
    <w:rsid w:val="008555A4"/>
    <w:rsid w:val="008658B9"/>
    <w:rsid w:val="008D2A18"/>
    <w:rsid w:val="008D347E"/>
    <w:rsid w:val="008E57B9"/>
    <w:rsid w:val="009312E4"/>
    <w:rsid w:val="0094000A"/>
    <w:rsid w:val="0094759C"/>
    <w:rsid w:val="00953341"/>
    <w:rsid w:val="00993F1E"/>
    <w:rsid w:val="00996555"/>
    <w:rsid w:val="009A1585"/>
    <w:rsid w:val="009A6E60"/>
    <w:rsid w:val="00A06A89"/>
    <w:rsid w:val="00A36105"/>
    <w:rsid w:val="00A6611E"/>
    <w:rsid w:val="00A75EEB"/>
    <w:rsid w:val="00AC212F"/>
    <w:rsid w:val="00AF6E64"/>
    <w:rsid w:val="00B075BC"/>
    <w:rsid w:val="00B2328F"/>
    <w:rsid w:val="00B4397E"/>
    <w:rsid w:val="00B94400"/>
    <w:rsid w:val="00B9632B"/>
    <w:rsid w:val="00C06AC7"/>
    <w:rsid w:val="00C13ED3"/>
    <w:rsid w:val="00C71AFA"/>
    <w:rsid w:val="00C878E3"/>
    <w:rsid w:val="00CB1754"/>
    <w:rsid w:val="00CD3F99"/>
    <w:rsid w:val="00D15D93"/>
    <w:rsid w:val="00D22C31"/>
    <w:rsid w:val="00DA33CB"/>
    <w:rsid w:val="00DA4E0F"/>
    <w:rsid w:val="00DE19D9"/>
    <w:rsid w:val="00E21FD3"/>
    <w:rsid w:val="00E268DD"/>
    <w:rsid w:val="00E30385"/>
    <w:rsid w:val="00E51A4B"/>
    <w:rsid w:val="00E57C7F"/>
    <w:rsid w:val="00EB6656"/>
    <w:rsid w:val="00EF6486"/>
    <w:rsid w:val="00F03EA8"/>
    <w:rsid w:val="00F0570F"/>
    <w:rsid w:val="00F954ED"/>
    <w:rsid w:val="00FB23C0"/>
    <w:rsid w:val="00FB6CFF"/>
    <w:rsid w:val="00FE1DFE"/>
    <w:rsid w:val="00FF4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CA"/>
    <w:rPr>
      <w:rFonts w:ascii="Times New Roman" w:eastAsia="Times New Roman" w:hAnsi="Times New Roman"/>
    </w:rPr>
  </w:style>
  <w:style w:type="paragraph" w:styleId="1">
    <w:name w:val="heading 1"/>
    <w:basedOn w:val="a"/>
    <w:next w:val="a"/>
    <w:link w:val="10"/>
    <w:qFormat/>
    <w:rsid w:val="002916CA"/>
    <w:pPr>
      <w:keepNext/>
      <w:outlineLvl w:val="0"/>
    </w:pPr>
    <w:rPr>
      <w:sz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16CA"/>
    <w:rPr>
      <w:rFonts w:ascii="Times New Roman" w:eastAsia="Times New Roman" w:hAnsi="Times New Roman" w:cs="Times New Roman"/>
      <w:sz w:val="24"/>
      <w:szCs w:val="20"/>
      <w:lang w:eastAsia="ru-RU"/>
    </w:rPr>
  </w:style>
  <w:style w:type="character" w:styleId="a3">
    <w:name w:val="Hyperlink"/>
    <w:uiPriority w:val="99"/>
    <w:rsid w:val="002916CA"/>
    <w:rPr>
      <w:color w:val="0000FF"/>
      <w:u w:val="single"/>
    </w:rPr>
  </w:style>
  <w:style w:type="paragraph" w:customStyle="1" w:styleId="Default">
    <w:name w:val="Default"/>
    <w:rsid w:val="00803311"/>
    <w:pPr>
      <w:autoSpaceDE w:val="0"/>
      <w:autoSpaceDN w:val="0"/>
      <w:adjustRightInd w:val="0"/>
    </w:pPr>
    <w:rPr>
      <w:rFonts w:ascii="Times New Roman" w:hAnsi="Times New Roman"/>
      <w:color w:val="000000"/>
      <w:sz w:val="24"/>
      <w:szCs w:val="24"/>
      <w:lang w:eastAsia="en-US"/>
    </w:rPr>
  </w:style>
  <w:style w:type="paragraph" w:styleId="a4">
    <w:name w:val="List Paragraph"/>
    <w:basedOn w:val="a"/>
    <w:uiPriority w:val="99"/>
    <w:qFormat/>
    <w:rsid w:val="005031B9"/>
    <w:pPr>
      <w:ind w:left="720"/>
      <w:contextualSpacing/>
    </w:pPr>
  </w:style>
  <w:style w:type="paragraph" w:styleId="a5">
    <w:name w:val="Balloon Text"/>
    <w:basedOn w:val="a"/>
    <w:link w:val="a6"/>
    <w:uiPriority w:val="99"/>
    <w:semiHidden/>
    <w:unhideWhenUsed/>
    <w:rsid w:val="002D098C"/>
    <w:rPr>
      <w:rFonts w:ascii="Segoe UI" w:hAnsi="Segoe UI"/>
      <w:sz w:val="18"/>
      <w:szCs w:val="18"/>
      <w:lang/>
    </w:rPr>
  </w:style>
  <w:style w:type="character" w:customStyle="1" w:styleId="a6">
    <w:name w:val="Текст выноски Знак"/>
    <w:link w:val="a5"/>
    <w:uiPriority w:val="99"/>
    <w:semiHidden/>
    <w:rsid w:val="002D098C"/>
    <w:rPr>
      <w:rFonts w:ascii="Segoe UI" w:eastAsia="Times New Roman" w:hAnsi="Segoe UI" w:cs="Segoe UI"/>
      <w:sz w:val="18"/>
      <w:szCs w:val="18"/>
      <w:lang w:eastAsia="ru-RU"/>
    </w:rPr>
  </w:style>
  <w:style w:type="paragraph" w:styleId="a7">
    <w:name w:val="Normal (Web)"/>
    <w:basedOn w:val="a"/>
    <w:rsid w:val="006D2999"/>
    <w:pPr>
      <w:spacing w:before="100" w:beforeAutospacing="1" w:after="100" w:afterAutospacing="1"/>
    </w:pPr>
    <w:rPr>
      <w:rFonts w:ascii="Arial" w:eastAsia="Calibri"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Виктор</cp:lastModifiedBy>
  <cp:revision>2</cp:revision>
  <cp:lastPrinted>2017-01-27T07:56:00Z</cp:lastPrinted>
  <dcterms:created xsi:type="dcterms:W3CDTF">2021-01-12T12:44:00Z</dcterms:created>
  <dcterms:modified xsi:type="dcterms:W3CDTF">2021-01-12T12:44:00Z</dcterms:modified>
</cp:coreProperties>
</file>