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5" w:rsidRDefault="00807DD5" w:rsidP="003A3A11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200660</wp:posOffset>
                </wp:positionV>
                <wp:extent cx="7534275" cy="14097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DD5" w:rsidRPr="00807DD5" w:rsidRDefault="00931F90" w:rsidP="00807D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Учебно-образовательная программа</w:t>
                            </w:r>
                          </w:p>
                          <w:p w:rsidR="00595CC4" w:rsidRDefault="00F15253" w:rsidP="006148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«Общество, государство</w:t>
                            </w:r>
                            <w:r w:rsidR="0080666F"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807DD5"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право</w:t>
                            </w:r>
                            <w:r w:rsidR="0080666F"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: связь через поколения</w:t>
                            </w:r>
                          </w:p>
                          <w:p w:rsidR="0061481F" w:rsidRPr="0080666F" w:rsidRDefault="0080666F" w:rsidP="0061481F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России и Беларуси</w:t>
                            </w:r>
                            <w:r w:rsidR="00807DD5" w:rsidRPr="008066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807DD5" w:rsidRPr="00807DD5" w:rsidRDefault="0080666F" w:rsidP="00807D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24 октября – 29</w:t>
                            </w:r>
                            <w:r w:rsidR="00807DD5" w:rsidRPr="00807D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октября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15.8pt;width:593.25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" fillcolor="#5b9bd5 [3204]" strokecolor="#1f4d78 [1604]" strokeweight="1pt">
                <v:textbox>
                  <w:txbxContent>
                    <w:p w:rsidR="00807DD5" w:rsidRPr="00807DD5" w:rsidRDefault="00931F90" w:rsidP="00807D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Учебно-образовательная программа</w:t>
                      </w:r>
                    </w:p>
                    <w:p w:rsidR="00595CC4" w:rsidRDefault="00F15253" w:rsidP="006148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>«Общество, государство</w:t>
                      </w:r>
                      <w:r w:rsidR="0080666F"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, </w:t>
                      </w:r>
                      <w:r w:rsidR="00807DD5"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>право</w:t>
                      </w:r>
                      <w:r w:rsidR="0080666F"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>: связь через поколения</w:t>
                      </w:r>
                    </w:p>
                    <w:p w:rsidR="0061481F" w:rsidRPr="0080666F" w:rsidRDefault="0080666F" w:rsidP="0061481F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России и Беларуси</w:t>
                      </w:r>
                      <w:r w:rsidR="00807DD5" w:rsidRPr="0080666F">
                        <w:rPr>
                          <w:rFonts w:ascii="Arial" w:hAnsi="Arial" w:cs="Arial"/>
                          <w:sz w:val="36"/>
                          <w:szCs w:val="36"/>
                        </w:rPr>
                        <w:t>»</w:t>
                      </w:r>
                    </w:p>
                    <w:p w:rsidR="00807DD5" w:rsidRPr="00807DD5" w:rsidRDefault="0080666F" w:rsidP="00807D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24 октября – 29</w:t>
                      </w:r>
                      <w:r w:rsidR="00807DD5" w:rsidRPr="00807D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октября 2022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07DD5" w:rsidRDefault="00807DD5" w:rsidP="00807DD5">
      <w:pPr>
        <w:rPr>
          <w:b/>
        </w:rPr>
      </w:pPr>
    </w:p>
    <w:p w:rsidR="00807DD5" w:rsidRDefault="00807DD5" w:rsidP="00807DD5">
      <w:pPr>
        <w:rPr>
          <w:b/>
        </w:rPr>
      </w:pPr>
    </w:p>
    <w:p w:rsidR="00807DD5" w:rsidRPr="00807DD5" w:rsidRDefault="00807DD5" w:rsidP="00807DD5">
      <w:pPr>
        <w:ind w:left="-851"/>
        <w:rPr>
          <w:lang w:val="en-US"/>
        </w:rPr>
      </w:pPr>
    </w:p>
    <w:p w:rsidR="00807DD5" w:rsidRDefault="00807DD5"/>
    <w:p w:rsidR="0080666F" w:rsidRDefault="0080666F">
      <w:pPr>
        <w:rPr>
          <w:b/>
          <w:u w:val="single"/>
        </w:rPr>
      </w:pPr>
    </w:p>
    <w:p w:rsidR="00807DD5" w:rsidRPr="00A0583F" w:rsidRDefault="00807DD5" w:rsidP="003A3A11">
      <w:pPr>
        <w:spacing w:after="0"/>
        <w:rPr>
          <w:b/>
          <w:color w:val="2E74B5" w:themeColor="accent1" w:themeShade="BF"/>
          <w:u w:val="single"/>
        </w:rPr>
      </w:pPr>
      <w:r w:rsidRPr="00A0583F">
        <w:rPr>
          <w:b/>
          <w:color w:val="2E74B5" w:themeColor="accent1" w:themeShade="BF"/>
          <w:u w:val="single"/>
        </w:rPr>
        <w:t>День 1</w:t>
      </w:r>
      <w:r w:rsidR="0080666F" w:rsidRPr="00A0583F">
        <w:rPr>
          <w:b/>
          <w:color w:val="2E74B5" w:themeColor="accent1" w:themeShade="BF"/>
          <w:u w:val="single"/>
        </w:rPr>
        <w:t xml:space="preserve"> (понедельник 24.10.2022)</w:t>
      </w:r>
    </w:p>
    <w:p w:rsidR="00807DD5" w:rsidRPr="00807DD5" w:rsidRDefault="00807DD5" w:rsidP="003A3A11">
      <w:pPr>
        <w:spacing w:after="0"/>
      </w:pPr>
      <w:r>
        <w:t>Прибытие в Минск. Встреча и расселение участников.  Знакомство. Приветственный ужин</w:t>
      </w:r>
    </w:p>
    <w:p w:rsidR="00807DD5" w:rsidRDefault="000356BA" w:rsidP="003A3A11">
      <w:pPr>
        <w:spacing w:after="0"/>
      </w:pPr>
      <w:r>
        <w:t xml:space="preserve">                     </w:t>
      </w:r>
      <w:r w:rsidR="00807DD5" w:rsidRPr="00807DD5">
        <w:rPr>
          <w:rFonts w:ascii="Cambria" w:eastAsia="Calibri" w:hAnsi="Cambr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D3DDA1" wp14:editId="4FEA5D8D">
            <wp:extent cx="1752600" cy="1162251"/>
            <wp:effectExtent l="19050" t="19050" r="19050" b="19050"/>
            <wp:docPr id="49" name="Рисунок 49" descr="http://www.belarus.by/dadvimages/001417_26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arus.by/dadvimages/001417_269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83" cy="11718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="00807DD5">
        <w:rPr>
          <w:noProof/>
          <w:lang w:eastAsia="ru-RU"/>
        </w:rPr>
        <w:drawing>
          <wp:inline distT="0" distB="0" distL="0" distR="0" wp14:anchorId="61B1CB7E">
            <wp:extent cx="1800225" cy="1196841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5" cy="120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7DD5">
        <w:rPr>
          <w:noProof/>
          <w:lang w:eastAsia="ru-RU"/>
        </w:rPr>
        <w:drawing>
          <wp:inline distT="0" distB="0" distL="0" distR="0" wp14:anchorId="3071BAAB">
            <wp:extent cx="1628775" cy="12002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90" cy="121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CC4" w:rsidRPr="00A0583F" w:rsidRDefault="00807DD5" w:rsidP="003A3A11">
      <w:pPr>
        <w:tabs>
          <w:tab w:val="left" w:pos="3045"/>
        </w:tabs>
        <w:spacing w:after="0"/>
        <w:rPr>
          <w:b/>
          <w:color w:val="2E74B5" w:themeColor="accent1" w:themeShade="BF"/>
          <w:u w:val="single"/>
        </w:rPr>
      </w:pPr>
      <w:r w:rsidRPr="00A0583F">
        <w:rPr>
          <w:b/>
          <w:color w:val="2E74B5" w:themeColor="accent1" w:themeShade="BF"/>
          <w:u w:val="single"/>
        </w:rPr>
        <w:t xml:space="preserve">День 2 </w:t>
      </w:r>
      <w:r w:rsidR="0080666F" w:rsidRPr="00A0583F">
        <w:rPr>
          <w:b/>
          <w:color w:val="2E74B5" w:themeColor="accent1" w:themeShade="BF"/>
          <w:u w:val="single"/>
        </w:rPr>
        <w:t>(вторник 25.10.2022)</w:t>
      </w:r>
    </w:p>
    <w:p w:rsidR="000356BA" w:rsidRDefault="00F2480E" w:rsidP="003A3A11">
      <w:pPr>
        <w:tabs>
          <w:tab w:val="left" w:pos="3045"/>
        </w:tabs>
        <w:spacing w:after="0"/>
      </w:pPr>
      <w:r w:rsidRPr="003A3A1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3561080</wp:posOffset>
            </wp:positionV>
            <wp:extent cx="1533525" cy="1020445"/>
            <wp:effectExtent l="0" t="0" r="9525" b="8255"/>
            <wp:wrapSquare wrapText="bothSides"/>
            <wp:docPr id="2" name="Рисунок 2" descr="D:\Реут И.Н\ЛЕТНЯЯ ШКОЛА\би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ут И.Н\ЛЕТНЯЯ ШКОЛА\биб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DD5">
        <w:t xml:space="preserve">Завтрак. </w:t>
      </w:r>
    </w:p>
    <w:p w:rsidR="003A3A11" w:rsidRPr="003A3A11" w:rsidRDefault="00807DD5" w:rsidP="003A3A11">
      <w:pPr>
        <w:tabs>
          <w:tab w:val="left" w:pos="3045"/>
        </w:tabs>
        <w:spacing w:after="0"/>
        <w:rPr>
          <w:b/>
          <w:u w:val="single"/>
        </w:rPr>
      </w:pPr>
      <w:r w:rsidRPr="008431BF">
        <w:rPr>
          <w:b/>
        </w:rPr>
        <w:t>Обзорная экскурсия, которая познакомит с городом-героем Минском</w:t>
      </w:r>
      <w:r>
        <w:t>, его историей и архи</w:t>
      </w:r>
      <w:r w:rsidR="003A3A11">
        <w:t>тектурными памятниками</w:t>
      </w:r>
      <w:r>
        <w:t>.</w:t>
      </w:r>
      <w:r w:rsidR="003A3A11" w:rsidRPr="003A3A11">
        <w:t xml:space="preserve"> За десять век</w:t>
      </w:r>
      <w:r w:rsidR="000356BA">
        <w:t>ов он прошёл длинный путь</w:t>
      </w:r>
      <w:r w:rsidR="003A3A11" w:rsidRPr="003A3A11">
        <w:t xml:space="preserve">: Полоцкое княжество, ВКЛ, Речь </w:t>
      </w:r>
      <w:proofErr w:type="spellStart"/>
      <w:r w:rsidR="003A3A11" w:rsidRPr="003A3A11">
        <w:t>Посполитая</w:t>
      </w:r>
      <w:proofErr w:type="spellEnd"/>
      <w:r w:rsidR="003A3A11" w:rsidRPr="003A3A11">
        <w:t>, Российская империя, Советская Беларусь и Республика Беларусь. Не единожды за это время Минск разрушали, но всякий раз он возрождался и становился прекраснее. Сегодня он сочетает в себе очарование старины и роскошь современной европейской столицы.</w:t>
      </w:r>
    </w:p>
    <w:p w:rsidR="00807DD5" w:rsidRDefault="007B34FE" w:rsidP="003A3A11">
      <w:pPr>
        <w:spacing w:after="0"/>
      </w:pPr>
      <w:r>
        <w:t xml:space="preserve">Обед. </w:t>
      </w:r>
    </w:p>
    <w:p w:rsidR="00807DD5" w:rsidRDefault="00F2480E" w:rsidP="003A3A1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5229860</wp:posOffset>
            </wp:positionV>
            <wp:extent cx="2105025" cy="94234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A11" w:rsidRPr="003A3A1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5822950</wp:posOffset>
            </wp:positionH>
            <wp:positionV relativeFrom="paragraph">
              <wp:posOffset>1649095</wp:posOffset>
            </wp:positionV>
            <wp:extent cx="1548765" cy="1695450"/>
            <wp:effectExtent l="0" t="0" r="0" b="0"/>
            <wp:wrapSquare wrapText="bothSides"/>
            <wp:docPr id="1" name="Рисунок 1" descr="D:\Реут И.Н\ЛЕТНЯЯ ШКОЛА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ут И.Н\ЛЕТНЯЯ ШКОЛА\image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FE" w:rsidRPr="008431BF">
        <w:rPr>
          <w:b/>
        </w:rPr>
        <w:t>Белорусский государственный музей истории Великой Отечественной войны</w:t>
      </w:r>
      <w:r w:rsidR="007B34FE" w:rsidRPr="007B34FE">
        <w:t xml:space="preserve"> – первый в мире, посвященный самой кровопролитной войне ХХ века, и единственный в Беларуси, созданный в годы фашистской оккупации. </w:t>
      </w:r>
      <w:r w:rsidR="007B34FE">
        <w:t>В музее на площади более 3 000 м² можно увидеть свыше 8 тысяч экспонатов, рассказывающих об истории Великой Отечественной войны. Всего в фондах хранится около 145 тысяч раритетов, собранных во время боевых действий на территории Восточной Европы и Германии, а также переданных посольствами разных стран уже в мирное время. Военные раритеты составляют 28 коллекций и экспонируются в 10 тематических залах.</w:t>
      </w:r>
    </w:p>
    <w:p w:rsidR="003A3A11" w:rsidRDefault="008431BF" w:rsidP="003A3A11">
      <w:pPr>
        <w:spacing w:after="0"/>
      </w:pPr>
      <w:r>
        <w:t xml:space="preserve">Свободное время. </w:t>
      </w:r>
    </w:p>
    <w:p w:rsidR="00807DD5" w:rsidRPr="00A0583F" w:rsidRDefault="008431BF" w:rsidP="003A3A11">
      <w:pPr>
        <w:spacing w:after="0"/>
        <w:rPr>
          <w:b/>
          <w:color w:val="2E74B5" w:themeColor="accent1" w:themeShade="BF"/>
          <w:u w:val="single"/>
        </w:rPr>
      </w:pPr>
      <w:r w:rsidRPr="00A0583F">
        <w:rPr>
          <w:b/>
          <w:color w:val="2E74B5" w:themeColor="accent1" w:themeShade="BF"/>
          <w:u w:val="single"/>
        </w:rPr>
        <w:t>День 3</w:t>
      </w:r>
      <w:r w:rsidR="0080666F" w:rsidRPr="00A0583F">
        <w:rPr>
          <w:b/>
          <w:color w:val="2E74B5" w:themeColor="accent1" w:themeShade="BF"/>
          <w:u w:val="single"/>
        </w:rPr>
        <w:t xml:space="preserve"> (среда 26.10.2022)</w:t>
      </w:r>
    </w:p>
    <w:p w:rsidR="000356BA" w:rsidRDefault="008431BF" w:rsidP="003A3A11">
      <w:pPr>
        <w:spacing w:after="0"/>
      </w:pPr>
      <w:r>
        <w:t xml:space="preserve">Завтрак. </w:t>
      </w:r>
    </w:p>
    <w:p w:rsidR="00BF3742" w:rsidRPr="00F04AAA" w:rsidRDefault="008431BF" w:rsidP="003A3A11">
      <w:pPr>
        <w:spacing w:after="0"/>
      </w:pPr>
      <w:r w:rsidRPr="008431BF">
        <w:rPr>
          <w:b/>
        </w:rPr>
        <w:t>Музей МВД Республики Беларусь.</w:t>
      </w:r>
      <w:r w:rsidRPr="008431BF">
        <w:t xml:space="preserve"> </w:t>
      </w:r>
      <w:r>
        <w:t>Вы познакомитесь</w:t>
      </w:r>
      <w:r w:rsidRPr="008431BF">
        <w:t xml:space="preserve"> с историей правовой культуры государства, которая, к слову, корн</w:t>
      </w:r>
      <w:r>
        <w:t xml:space="preserve">ями уходит в 10 век. </w:t>
      </w:r>
      <w:proofErr w:type="gramStart"/>
      <w:r>
        <w:t xml:space="preserve">Здесь </w:t>
      </w:r>
      <w:r w:rsidRPr="008431BF">
        <w:t xml:space="preserve"> есть</w:t>
      </w:r>
      <w:proofErr w:type="gramEnd"/>
      <w:r w:rsidRPr="008431BF">
        <w:t xml:space="preserve"> свидетельства средневековых методов ведения следствий, чертежи орудий пыток. На втором этаже более современные экспонаты – пожелтевшие снимки героев аварии на Чернобыльской АЭС, защитников Брестской крепости</w:t>
      </w:r>
      <w:r>
        <w:t xml:space="preserve"> и др.</w:t>
      </w:r>
    </w:p>
    <w:p w:rsidR="00931F90" w:rsidRDefault="00F04AAA" w:rsidP="003A3A11">
      <w:pPr>
        <w:spacing w:after="0"/>
        <w:rPr>
          <w:b/>
        </w:rPr>
      </w:pPr>
      <w:r>
        <w:rPr>
          <w:b/>
        </w:rPr>
        <w:t xml:space="preserve"> </w:t>
      </w:r>
      <w:r w:rsidRPr="00F04AAA">
        <w:rPr>
          <w:b/>
        </w:rPr>
        <w:t>«Милиция Беларуси: 100 лет. История и современность»</w:t>
      </w:r>
      <w:r>
        <w:rPr>
          <w:b/>
        </w:rPr>
        <w:t>.</w:t>
      </w:r>
      <w:r w:rsidR="00931F90">
        <w:rPr>
          <w:b/>
        </w:rPr>
        <w:t xml:space="preserve"> </w:t>
      </w:r>
    </w:p>
    <w:p w:rsidR="00931F90" w:rsidRPr="00931F90" w:rsidRDefault="00931F90" w:rsidP="003A3A11">
      <w:pPr>
        <w:spacing w:after="0"/>
      </w:pPr>
      <w:r w:rsidRPr="00931F90">
        <w:rPr>
          <w:b/>
        </w:rPr>
        <w:t xml:space="preserve">Музей Криминалистики Академии МВД </w:t>
      </w:r>
      <w:r w:rsidRPr="00931F90">
        <w:t xml:space="preserve">В первом зале представлены стенды, отображающие историю криминалистической науки, криминалистическую технику, а также тактику и методику расследования отдельных видов преступлений. В отдельной экспозиции представлены материалы </w:t>
      </w:r>
      <w:r w:rsidR="00F2480E" w:rsidRPr="00496779"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5026660</wp:posOffset>
            </wp:positionH>
            <wp:positionV relativeFrom="margin">
              <wp:posOffset>635</wp:posOffset>
            </wp:positionV>
            <wp:extent cx="1600200" cy="1066800"/>
            <wp:effectExtent l="0" t="0" r="0" b="0"/>
            <wp:wrapSquare wrapText="bothSides"/>
            <wp:docPr id="16" name="Рисунок 16" descr="D:\Реут И.Н\ЛЕТНЯЯ ШКОЛА\1646933007_5-abrakadabra-fun-p-kriminalistika-prezentatsiy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ут И.Н\ЛЕТНЯЯ ШКОЛА\1646933007_5-abrakadabra-fun-p-kriminalistika-prezentatsiya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F90">
        <w:t>по громким уголовным делам и</w:t>
      </w:r>
      <w:r w:rsidRPr="00931F90">
        <w:rPr>
          <w:b/>
        </w:rPr>
        <w:t xml:space="preserve"> </w:t>
      </w:r>
      <w:r w:rsidRPr="00931F90">
        <w:t>фотографии из тюремной</w:t>
      </w:r>
      <w:r w:rsidRPr="00931F90">
        <w:rPr>
          <w:b/>
        </w:rPr>
        <w:t xml:space="preserve"> </w:t>
      </w:r>
      <w:r w:rsidRPr="00931F90">
        <w:t>жизни осужденных. Во втором зале размещена коллекция огнестрельного и холодного оружия, изъятого у преступников.</w:t>
      </w:r>
    </w:p>
    <w:p w:rsidR="00807DD5" w:rsidRPr="00931F90" w:rsidRDefault="00B22088" w:rsidP="003A3A11">
      <w:pPr>
        <w:spacing w:after="0"/>
        <w:rPr>
          <w:b/>
        </w:rPr>
      </w:pPr>
      <w:r w:rsidRPr="00B22088">
        <w:t>Многочисленные стенды являются наглядным архивом прест</w:t>
      </w:r>
      <w:r w:rsidR="00BF3742">
        <w:t>уплений, совершенных в Беларуси:</w:t>
      </w:r>
      <w:r w:rsidRPr="00B22088">
        <w:t xml:space="preserve"> выставка изъятых из</w:t>
      </w:r>
      <w:r w:rsidR="00BF3742">
        <w:t xml:space="preserve"> незаконного оборота предметов, </w:t>
      </w:r>
      <w:r w:rsidRPr="00B22088">
        <w:t xml:space="preserve">образцы </w:t>
      </w:r>
      <w:r w:rsidR="00BF3742">
        <w:t>огнестрельного оружия, сделанных</w:t>
      </w:r>
      <w:r w:rsidRPr="00B22088">
        <w:t xml:space="preserve"> св</w:t>
      </w:r>
      <w:r w:rsidR="00595CC4">
        <w:t xml:space="preserve">оими руками, </w:t>
      </w:r>
      <w:r w:rsidR="00BF3742">
        <w:t xml:space="preserve">преступное творчество </w:t>
      </w:r>
      <w:r w:rsidRPr="00B22088">
        <w:t>фальшивомон</w:t>
      </w:r>
      <w:r w:rsidR="00BF3742">
        <w:t>етчиков, как восстанавливали</w:t>
      </w:r>
      <w:r w:rsidRPr="00B22088">
        <w:t xml:space="preserve"> финансовые документы, имеющие значение для уголовного дела, проше</w:t>
      </w:r>
      <w:r w:rsidR="00BF3742">
        <w:t xml:space="preserve">дшие через </w:t>
      </w:r>
      <w:proofErr w:type="spellStart"/>
      <w:r w:rsidR="00BF3742">
        <w:t>бумагорежущую</w:t>
      </w:r>
      <w:proofErr w:type="spellEnd"/>
      <w:r w:rsidR="00BF3742">
        <w:t xml:space="preserve"> машину… </w:t>
      </w:r>
      <w:r w:rsidRPr="00B22088">
        <w:t xml:space="preserve"> </w:t>
      </w:r>
    </w:p>
    <w:p w:rsidR="00807DD5" w:rsidRDefault="00F04AAA" w:rsidP="003A3A11">
      <w:pPr>
        <w:spacing w:after="0"/>
      </w:pPr>
      <w:r>
        <w:t>Обед.</w:t>
      </w:r>
    </w:p>
    <w:p w:rsidR="00F04AAA" w:rsidRDefault="0080666F" w:rsidP="003A3A11">
      <w:pPr>
        <w:spacing w:after="0"/>
      </w:pPr>
      <w:r>
        <w:t>«Современные методы расследования преступлений</w:t>
      </w:r>
      <w:r w:rsidR="00F04AAA">
        <w:t xml:space="preserve">». </w:t>
      </w:r>
      <w:r w:rsidR="00F04AAA" w:rsidRPr="00F04AAA">
        <w:rPr>
          <w:b/>
        </w:rPr>
        <w:t>Посещение</w:t>
      </w:r>
      <w:r w:rsidR="00595CC4">
        <w:rPr>
          <w:b/>
        </w:rPr>
        <w:t xml:space="preserve"> криминалистической лаборатории Института следственного комитета.</w:t>
      </w:r>
    </w:p>
    <w:p w:rsidR="00F04AAA" w:rsidRDefault="00F04AAA" w:rsidP="003A3A11">
      <w:pPr>
        <w:spacing w:after="0"/>
      </w:pPr>
      <w:r>
        <w:t>Свободное время.</w:t>
      </w:r>
    </w:p>
    <w:p w:rsidR="00F04AAA" w:rsidRPr="00A0583F" w:rsidRDefault="00F04AAA" w:rsidP="003A3A11">
      <w:pPr>
        <w:spacing w:after="0"/>
        <w:rPr>
          <w:b/>
          <w:color w:val="2E74B5" w:themeColor="accent1" w:themeShade="BF"/>
          <w:u w:val="single"/>
        </w:rPr>
      </w:pPr>
      <w:r w:rsidRPr="00A0583F">
        <w:rPr>
          <w:b/>
          <w:color w:val="2E74B5" w:themeColor="accent1" w:themeShade="BF"/>
          <w:u w:val="single"/>
        </w:rPr>
        <w:t>День 4</w:t>
      </w:r>
      <w:r w:rsidR="0080666F" w:rsidRPr="00A0583F">
        <w:rPr>
          <w:b/>
          <w:color w:val="2E74B5" w:themeColor="accent1" w:themeShade="BF"/>
          <w:u w:val="single"/>
        </w:rPr>
        <w:t xml:space="preserve"> (четверг, 27.10.2022)</w:t>
      </w:r>
    </w:p>
    <w:p w:rsidR="00EC5439" w:rsidRDefault="00931F90" w:rsidP="003A3A11">
      <w:pPr>
        <w:spacing w:after="0"/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5514975</wp:posOffset>
            </wp:positionH>
            <wp:positionV relativeFrom="paragraph">
              <wp:posOffset>6985</wp:posOffset>
            </wp:positionV>
            <wp:extent cx="1143000" cy="962025"/>
            <wp:effectExtent l="0" t="0" r="0" b="9525"/>
            <wp:wrapNone/>
            <wp:docPr id="17" name="Рисунок 17" descr="магистр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гистр шап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439">
        <w:t xml:space="preserve">Завтрак. </w:t>
      </w:r>
    </w:p>
    <w:p w:rsidR="0080666F" w:rsidRPr="0080666F" w:rsidRDefault="0080666F" w:rsidP="003A3A11">
      <w:pPr>
        <w:spacing w:after="0"/>
        <w:rPr>
          <w:b/>
        </w:rPr>
      </w:pPr>
      <w:r w:rsidRPr="0080666F">
        <w:rPr>
          <w:b/>
        </w:rPr>
        <w:t>Международный университет «МИТСО». Знакомство с университетом.</w:t>
      </w:r>
    </w:p>
    <w:p w:rsidR="0080666F" w:rsidRDefault="00595CC4" w:rsidP="003A3A11">
      <w:pPr>
        <w:spacing w:after="0"/>
      </w:pPr>
      <w:r w:rsidRPr="00595CC4">
        <w:rPr>
          <w:b/>
        </w:rPr>
        <w:t>Международный научно-практический семинар «Актуальные проблемы правоохранительной деятельности»</w:t>
      </w:r>
      <w:r>
        <w:rPr>
          <w:b/>
        </w:rPr>
        <w:t xml:space="preserve"> </w:t>
      </w:r>
      <w:r w:rsidRPr="00595CC4">
        <w:t>(д</w:t>
      </w:r>
      <w:r w:rsidR="004B5E0C">
        <w:t>оклады с возможностью опубликования</w:t>
      </w:r>
      <w:r w:rsidRPr="00595CC4">
        <w:t>)</w:t>
      </w:r>
    </w:p>
    <w:p w:rsidR="00931F90" w:rsidRPr="00931F90" w:rsidRDefault="00595CC4" w:rsidP="003A3A11">
      <w:pPr>
        <w:spacing w:after="0"/>
        <w:rPr>
          <w:b/>
        </w:rPr>
      </w:pPr>
      <w:r>
        <w:t>Круглый стол.</w:t>
      </w:r>
      <w:r w:rsidR="00931F90">
        <w:t xml:space="preserve"> </w:t>
      </w:r>
      <w:r w:rsidR="00931F90" w:rsidRPr="00931F90">
        <w:rPr>
          <w:b/>
        </w:rPr>
        <w:t>Вручение сертификатов.</w:t>
      </w:r>
    </w:p>
    <w:p w:rsidR="00595CC4" w:rsidRDefault="00F2480E" w:rsidP="003A3A11">
      <w:pPr>
        <w:spacing w:after="0"/>
      </w:pPr>
      <w:r w:rsidRPr="00C131E8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3382010</wp:posOffset>
            </wp:positionV>
            <wp:extent cx="1343025" cy="968375"/>
            <wp:effectExtent l="0" t="0" r="9525" b="3175"/>
            <wp:wrapSquare wrapText="bothSides"/>
            <wp:docPr id="15" name="Рисунок 15" descr="D:\Реут И.Н\ЛЕТНЯЯ ШКОЛА\верх.су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ут И.Н\ЛЕТНЯЯ ШКОЛА\верх.суд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A2" w:rsidRPr="00194EA2">
        <w:t>Обед.</w:t>
      </w:r>
    </w:p>
    <w:p w:rsidR="00595CC4" w:rsidRDefault="00595CC4" w:rsidP="003A3A11">
      <w:pPr>
        <w:spacing w:after="0"/>
      </w:pPr>
      <w:r w:rsidRPr="00931F90">
        <w:rPr>
          <w:b/>
        </w:rPr>
        <w:t>Верховный Суд Республики Беларусь.</w:t>
      </w:r>
      <w:r w:rsidRPr="00595CC4">
        <w:t xml:space="preserve"> Вы увидите зал судебных заседаний, зал Пленума Верховного Суда, познакомитесь с компетенцией и организацией работы Верховного Суда, узнаете о статусе судьи и народного заседателя, о международном сотрудничестве, о роли и значении Верховного Суда как высшей судебной инстанции, с современными условиями осуществления правосудия и требованиями, которые предъявляются к судьям с учетом </w:t>
      </w:r>
      <w:proofErr w:type="spellStart"/>
      <w:r w:rsidRPr="00595CC4">
        <w:t>цифровизации</w:t>
      </w:r>
      <w:proofErr w:type="spellEnd"/>
      <w:r w:rsidRPr="00595CC4">
        <w:t xml:space="preserve"> правосудия.</w:t>
      </w:r>
    </w:p>
    <w:p w:rsidR="00595CC4" w:rsidRDefault="00595CC4" w:rsidP="003A3A11">
      <w:pPr>
        <w:spacing w:after="0"/>
        <w:rPr>
          <w:b/>
          <w:u w:val="single"/>
        </w:rPr>
      </w:pPr>
      <w:r w:rsidRPr="00A0583F">
        <w:rPr>
          <w:b/>
          <w:color w:val="2E74B5" w:themeColor="accent1" w:themeShade="BF"/>
          <w:u w:val="single"/>
        </w:rPr>
        <w:t>День 5 (пятница, 28.10.2022)</w:t>
      </w:r>
    </w:p>
    <w:p w:rsidR="000356BA" w:rsidRDefault="00A539DB" w:rsidP="003A3A11">
      <w:pPr>
        <w:spacing w:after="0"/>
      </w:pPr>
      <w:r w:rsidRPr="00A0583F">
        <w:rPr>
          <w:noProof/>
          <w:color w:val="2E74B5" w:themeColor="accent1" w:themeShade="BF"/>
          <w:lang w:eastAsia="ru-RU"/>
        </w:rPr>
        <w:drawing>
          <wp:anchor distT="0" distB="0" distL="114300" distR="114300" simplePos="0" relativeHeight="251667456" behindDoc="0" locked="0" layoutInCell="1" allowOverlap="1" wp14:anchorId="39A7483A" wp14:editId="618ABC33">
            <wp:simplePos x="0" y="0"/>
            <wp:positionH relativeFrom="margin">
              <wp:align>right</wp:align>
            </wp:positionH>
            <wp:positionV relativeFrom="margin">
              <wp:posOffset>4867910</wp:posOffset>
            </wp:positionV>
            <wp:extent cx="1656715" cy="1095375"/>
            <wp:effectExtent l="0" t="0" r="63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CC4" w:rsidRPr="00595CC4">
        <w:t xml:space="preserve">Завтрак. </w:t>
      </w:r>
    </w:p>
    <w:p w:rsidR="00595CC4" w:rsidRDefault="00595CC4" w:rsidP="003A3A11">
      <w:pPr>
        <w:spacing w:after="0"/>
        <w:rPr>
          <w:b/>
          <w:u w:val="single"/>
        </w:rPr>
      </w:pPr>
      <w:r w:rsidRPr="00595CC4">
        <w:t>Выездной семинар с посещением ОАО «Минский тракторный завод». Основанное в 1946 г. производство превратилось в одного из крупнейших производителей сельскохозяйственной техники, на котором сегодня работает б</w:t>
      </w:r>
      <w:r w:rsidR="00A539DB">
        <w:t>олее 16 000 человек. Знаменитый</w:t>
      </w:r>
      <w:r w:rsidRPr="00595CC4">
        <w:t xml:space="preserve"> товарный знак «BELARUS» представляет для нас большую ценность — не только коммерческую, но и в определённой степени патриотическую.</w:t>
      </w:r>
    </w:p>
    <w:p w:rsidR="00595CC4" w:rsidRDefault="00BD33A8" w:rsidP="003A3A11">
      <w:pPr>
        <w:spacing w:after="0"/>
        <w:rPr>
          <w:noProof/>
          <w:lang w:eastAsia="ru-RU"/>
        </w:rPr>
      </w:pPr>
      <w:r>
        <w:t>Обед.</w:t>
      </w:r>
      <w:r w:rsidRPr="00BD33A8">
        <w:rPr>
          <w:noProof/>
          <w:lang w:eastAsia="ru-RU"/>
        </w:rPr>
        <w:t xml:space="preserve"> </w:t>
      </w:r>
      <w:r w:rsidR="00A0583F">
        <w:rPr>
          <w:noProof/>
          <w:lang w:eastAsia="ru-RU"/>
        </w:rPr>
        <w:t xml:space="preserve"> </w:t>
      </w:r>
    </w:p>
    <w:p w:rsidR="00A0583F" w:rsidRPr="000356BA" w:rsidRDefault="00931F90" w:rsidP="003A3A11">
      <w:pPr>
        <w:spacing w:after="0"/>
        <w:rPr>
          <w:noProof/>
          <w:color w:val="000000"/>
          <w:lang w:eastAsia="ru-RU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B22088"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AD5A80E" wp14:editId="519D0F28">
            <wp:simplePos x="0" y="0"/>
            <wp:positionH relativeFrom="margin">
              <wp:align>left</wp:align>
            </wp:positionH>
            <wp:positionV relativeFrom="margin">
              <wp:posOffset>6113780</wp:posOffset>
            </wp:positionV>
            <wp:extent cx="1513840" cy="1009015"/>
            <wp:effectExtent l="0" t="0" r="0" b="635"/>
            <wp:wrapSquare wrapText="bothSides"/>
            <wp:docPr id="13" name="Рисунок 13" descr="D:\Реут И.Н\ЛЕТНЯЯ ШКОЛА\бел.гос.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ут И.Н\ЛЕТНЯЯ ШКОЛА\бел.гос.музе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83F" w:rsidRPr="00A0583F">
        <w:rPr>
          <w:b/>
          <w:color w:val="000000" w:themeColor="text1"/>
        </w:rPr>
        <w:t>Музей современной белорусской государственности</w:t>
      </w:r>
      <w:r w:rsidR="00A0583F" w:rsidRPr="00A0583F">
        <w:rPr>
          <w:color w:val="000000" w:themeColor="text1"/>
        </w:rPr>
        <w:t xml:space="preserve"> – один из самых молодых и технологичных музеев страны, считается одним из важных информационных, презентационных и коммуникационных центров Беларуси. Экспозиция музея охватывает период современной истории Республики Беларусь и посвящена политической, экономической, научной, культурной и спортивной жизни страны.</w:t>
      </w:r>
    </w:p>
    <w:p w:rsidR="00807DD5" w:rsidRPr="00A0583F" w:rsidRDefault="00194EA2" w:rsidP="003A3A11">
      <w:pPr>
        <w:spacing w:after="0"/>
        <w:rPr>
          <w:b/>
          <w:color w:val="2E74B5" w:themeColor="accent1" w:themeShade="BF"/>
          <w:u w:val="single"/>
        </w:rPr>
      </w:pPr>
      <w:r w:rsidRPr="00A0583F">
        <w:rPr>
          <w:b/>
          <w:color w:val="2E74B5" w:themeColor="accent1" w:themeShade="BF"/>
          <w:u w:val="single"/>
        </w:rPr>
        <w:t>День 6</w:t>
      </w:r>
      <w:r w:rsidR="0080666F" w:rsidRPr="00A0583F">
        <w:rPr>
          <w:b/>
          <w:color w:val="2E74B5" w:themeColor="accent1" w:themeShade="BF"/>
          <w:u w:val="single"/>
        </w:rPr>
        <w:t xml:space="preserve"> (суббота, 29.10.2022)</w:t>
      </w:r>
    </w:p>
    <w:p w:rsidR="00807DD5" w:rsidRDefault="00A0583F" w:rsidP="003A3A11">
      <w:pPr>
        <w:spacing w:after="0"/>
      </w:pPr>
      <w:r>
        <w:t xml:space="preserve">Завтрак. </w:t>
      </w:r>
    </w:p>
    <w:p w:rsidR="00807DD5" w:rsidRDefault="00931F90" w:rsidP="003A3A11">
      <w:pPr>
        <w:spacing w:after="0"/>
      </w:pPr>
      <w:r>
        <w:t>Свободное время для посещений и прогулок по городу.</w:t>
      </w:r>
    </w:p>
    <w:p w:rsidR="00807DD5" w:rsidRDefault="00931F90" w:rsidP="003A3A11">
      <w:pPr>
        <w:spacing w:after="0"/>
      </w:pPr>
      <w:r>
        <w:t>Отъезд.</w:t>
      </w:r>
    </w:p>
    <w:p w:rsidR="00F2480E" w:rsidRDefault="00F2480E" w:rsidP="003A3A11">
      <w:pPr>
        <w:spacing w:after="0"/>
      </w:pPr>
    </w:p>
    <w:p w:rsidR="00931F90" w:rsidRPr="0012035F" w:rsidRDefault="00931F90" w:rsidP="007162A8">
      <w:pPr>
        <w:spacing w:after="0"/>
        <w:jc w:val="center"/>
        <w:rPr>
          <w:b/>
          <w:color w:val="2E74B5" w:themeColor="accent1" w:themeShade="BF"/>
        </w:rPr>
      </w:pPr>
      <w:r w:rsidRPr="0012035F">
        <w:rPr>
          <w:b/>
          <w:color w:val="2E74B5" w:themeColor="accent1" w:themeShade="BF"/>
        </w:rPr>
        <w:t xml:space="preserve">Стоимость программы: </w:t>
      </w:r>
      <w:r w:rsidR="0061481F">
        <w:rPr>
          <w:b/>
          <w:color w:val="2E74B5" w:themeColor="accent1" w:themeShade="BF"/>
        </w:rPr>
        <w:t>15 741 российских рублей</w:t>
      </w:r>
    </w:p>
    <w:p w:rsidR="00931F90" w:rsidRDefault="00931F90" w:rsidP="003A3A11">
      <w:pPr>
        <w:spacing w:after="0"/>
      </w:pPr>
      <w:r>
        <w:t xml:space="preserve">В стоимость включено: </w:t>
      </w:r>
      <w:r w:rsidR="007162A8">
        <w:t>организация</w:t>
      </w:r>
      <w:r w:rsidR="0061481F">
        <w:t xml:space="preserve">, </w:t>
      </w:r>
      <w:r>
        <w:t>проживание, меро</w:t>
      </w:r>
      <w:r w:rsidR="0061481F">
        <w:t>приятия, транспортные расходы и питание по программе</w:t>
      </w:r>
      <w:r>
        <w:t>.</w:t>
      </w:r>
    </w:p>
    <w:p w:rsidR="0012035F" w:rsidRPr="0061481F" w:rsidRDefault="0012035F" w:rsidP="003A3A11">
      <w:pPr>
        <w:spacing w:after="0"/>
        <w:rPr>
          <w:rStyle w:val="aa"/>
          <w:sz w:val="24"/>
          <w:szCs w:val="24"/>
          <w:u w:val="single"/>
        </w:rPr>
      </w:pPr>
      <w:r>
        <w:t xml:space="preserve">                                      </w:t>
      </w:r>
      <w:bookmarkStart w:id="0" w:name="_GoBack"/>
      <w:bookmarkEnd w:id="0"/>
      <w:r>
        <w:t xml:space="preserve">             </w:t>
      </w:r>
      <w:r w:rsidRPr="0012035F">
        <w:rPr>
          <w:rStyle w:val="aa"/>
          <w:color w:val="7030A0"/>
        </w:rPr>
        <w:t xml:space="preserve">  </w:t>
      </w:r>
      <w:r w:rsidRPr="0061481F">
        <w:rPr>
          <w:rStyle w:val="aa"/>
          <w:color w:val="7030A0"/>
          <w:sz w:val="24"/>
          <w:szCs w:val="24"/>
          <w:u w:val="single"/>
        </w:rPr>
        <w:t>ПРИЕМ ЗАЯВОК ДЛЯ УЧАСТИЯ до 10 октября 2022</w:t>
      </w:r>
    </w:p>
    <w:p w:rsidR="00931F90" w:rsidRPr="0012035F" w:rsidRDefault="00931F90" w:rsidP="003A3A11">
      <w:pPr>
        <w:spacing w:after="0"/>
      </w:pPr>
      <w:r w:rsidRPr="0012035F">
        <w:rPr>
          <w:b/>
        </w:rPr>
        <w:t>Контактная информация:</w:t>
      </w:r>
      <w:r>
        <w:t xml:space="preserve"> </w:t>
      </w:r>
      <w:hyperlink r:id="rId18" w:history="1">
        <w:r w:rsidRPr="00A539DB">
          <w:rPr>
            <w:rStyle w:val="a9"/>
            <w:u w:val="none"/>
            <w:lang w:val="en-US"/>
          </w:rPr>
          <w:t>international</w:t>
        </w:r>
        <w:r w:rsidRPr="00A539DB">
          <w:rPr>
            <w:rStyle w:val="a9"/>
            <w:u w:val="none"/>
          </w:rPr>
          <w:t>.</w:t>
        </w:r>
        <w:r w:rsidRPr="00A539DB">
          <w:rPr>
            <w:rStyle w:val="a9"/>
            <w:u w:val="none"/>
            <w:lang w:val="en-US"/>
          </w:rPr>
          <w:t>mitso</w:t>
        </w:r>
        <w:r w:rsidRPr="00A539DB">
          <w:rPr>
            <w:rStyle w:val="a9"/>
            <w:u w:val="none"/>
          </w:rPr>
          <w:t>@</w:t>
        </w:r>
        <w:proofErr w:type="spellStart"/>
        <w:r w:rsidRPr="00A539DB">
          <w:rPr>
            <w:rStyle w:val="a9"/>
            <w:u w:val="none"/>
            <w:lang w:val="en-US"/>
          </w:rPr>
          <w:t>gmail</w:t>
        </w:r>
        <w:proofErr w:type="spellEnd"/>
        <w:r w:rsidRPr="00A539DB">
          <w:rPr>
            <w:rStyle w:val="a9"/>
            <w:u w:val="none"/>
          </w:rPr>
          <w:t>.</w:t>
        </w:r>
        <w:r w:rsidRPr="00A539DB">
          <w:rPr>
            <w:rStyle w:val="a9"/>
            <w:u w:val="none"/>
            <w:lang w:val="en-US"/>
          </w:rPr>
          <w:t>com</w:t>
        </w:r>
      </w:hyperlink>
      <w:r w:rsidRPr="00A539DB">
        <w:t>,</w:t>
      </w:r>
      <w:r>
        <w:t xml:space="preserve"> </w:t>
      </w:r>
      <w:r w:rsidRPr="00931F90">
        <w:t xml:space="preserve"> +375 17 2798362, +375</w:t>
      </w:r>
      <w:r w:rsidR="0012035F" w:rsidRPr="0012035F">
        <w:t xml:space="preserve"> 29 6900577</w:t>
      </w:r>
    </w:p>
    <w:sectPr w:rsidR="00931F90" w:rsidRPr="0012035F" w:rsidSect="00931F90">
      <w:headerReference w:type="default" r:id="rId19"/>
      <w:pgSz w:w="11906" w:h="16838"/>
      <w:pgMar w:top="182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03" w:rsidRDefault="006D4303" w:rsidP="00807DD5">
      <w:pPr>
        <w:spacing w:after="0" w:line="240" w:lineRule="auto"/>
      </w:pPr>
      <w:r>
        <w:separator/>
      </w:r>
    </w:p>
  </w:endnote>
  <w:endnote w:type="continuationSeparator" w:id="0">
    <w:p w:rsidR="006D4303" w:rsidRDefault="006D4303" w:rsidP="0080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03" w:rsidRDefault="006D4303" w:rsidP="00807DD5">
      <w:pPr>
        <w:spacing w:after="0" w:line="240" w:lineRule="auto"/>
      </w:pPr>
      <w:r>
        <w:separator/>
      </w:r>
    </w:p>
  </w:footnote>
  <w:footnote w:type="continuationSeparator" w:id="0">
    <w:p w:rsidR="006D4303" w:rsidRDefault="006D4303" w:rsidP="0080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5" w:rsidRDefault="00807DD5" w:rsidP="00807DD5">
    <w:pPr>
      <w:pStyle w:val="a3"/>
      <w:rPr>
        <w:rFonts w:ascii="Arial" w:eastAsia="Calibri" w:hAnsi="Arial" w:cs="Arial"/>
        <w:b/>
        <w:color w:val="2E74B5" w:themeColor="accent1" w:themeShade="BF"/>
        <w:sz w:val="32"/>
        <w:szCs w:val="32"/>
      </w:rPr>
    </w:pPr>
    <w:r w:rsidRPr="00807DD5">
      <w:rPr>
        <w:rFonts w:ascii="Times New Roman" w:eastAsia="Calibri" w:hAnsi="Times New Roman" w:cs="Times New Roman"/>
        <w:b/>
        <w:noProof/>
        <w:color w:val="2E74B5" w:themeColor="accent1" w:themeShade="BF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53BD9A37" wp14:editId="2BD2083F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993140" cy="762000"/>
          <wp:effectExtent l="0" t="0" r="0" b="0"/>
          <wp:wrapSquare wrapText="right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DD5">
      <w:rPr>
        <w:rFonts w:ascii="Times New Roman" w:eastAsia="Calibri" w:hAnsi="Times New Roman" w:cs="Times New Roman"/>
        <w:b/>
        <w:color w:val="2E74B5" w:themeColor="accent1" w:themeShade="BF"/>
        <w:sz w:val="28"/>
        <w:szCs w:val="28"/>
      </w:rPr>
      <w:t xml:space="preserve">   </w:t>
    </w:r>
    <w:r w:rsidRPr="00807DD5">
      <w:rPr>
        <w:rFonts w:ascii="Arial" w:eastAsia="Calibri" w:hAnsi="Arial" w:cs="Arial"/>
        <w:b/>
        <w:color w:val="2E74B5" w:themeColor="accent1" w:themeShade="BF"/>
        <w:sz w:val="32"/>
        <w:szCs w:val="32"/>
      </w:rPr>
      <w:t>«МЕЖДУНАРОДНЫЙ УНИВЕРСИТЕТ «МИТСО»</w:t>
    </w:r>
  </w:p>
  <w:p w:rsidR="00807DD5" w:rsidRPr="00807DD5" w:rsidRDefault="00807DD5" w:rsidP="00807DD5">
    <w:pPr>
      <w:pStyle w:val="a3"/>
      <w:jc w:val="center"/>
      <w:rPr>
        <w:rFonts w:ascii="Arial" w:eastAsia="Calibri" w:hAnsi="Arial" w:cs="Arial"/>
        <w:b/>
        <w:color w:val="2E74B5" w:themeColor="accent1" w:themeShade="BF"/>
        <w:sz w:val="24"/>
        <w:szCs w:val="24"/>
      </w:rPr>
    </w:pP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</w:rPr>
      <w:t>Минск, Республика Беларусь</w:t>
    </w:r>
  </w:p>
  <w:p w:rsidR="00807DD5" w:rsidRPr="00807DD5" w:rsidRDefault="00807DD5" w:rsidP="00807DD5">
    <w:pPr>
      <w:pStyle w:val="a3"/>
      <w:jc w:val="center"/>
      <w:rPr>
        <w:rFonts w:ascii="Arial" w:hAnsi="Arial" w:cs="Arial"/>
        <w:b/>
        <w:color w:val="2E74B5" w:themeColor="accent1" w:themeShade="BF"/>
        <w:sz w:val="24"/>
        <w:szCs w:val="24"/>
      </w:rPr>
    </w:pP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</w:rPr>
      <w:t xml:space="preserve">+375 17 2798362, </w:t>
    </w: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  <w:lang w:val="en-US"/>
      </w:rPr>
      <w:t>international</w:t>
    </w: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</w:rPr>
      <w:t>.</w:t>
    </w: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  <w:lang w:val="en-US"/>
      </w:rPr>
      <w:t>mitso</w:t>
    </w: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</w:rPr>
      <w:t>@</w:t>
    </w:r>
    <w:proofErr w:type="spellStart"/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  <w:lang w:val="en-US"/>
      </w:rPr>
      <w:t>gmail</w:t>
    </w:r>
    <w:proofErr w:type="spellEnd"/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</w:rPr>
      <w:t>.</w:t>
    </w:r>
    <w:r w:rsidRPr="00807DD5">
      <w:rPr>
        <w:rFonts w:ascii="Arial" w:eastAsia="Calibri" w:hAnsi="Arial" w:cs="Arial"/>
        <w:b/>
        <w:color w:val="2E74B5" w:themeColor="accent1" w:themeShade="BF"/>
        <w:sz w:val="24"/>
        <w:szCs w:val="24"/>
        <w:lang w:val="en-US"/>
      </w:rPr>
      <w:t>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5"/>
    <w:rsid w:val="00020B32"/>
    <w:rsid w:val="000356BA"/>
    <w:rsid w:val="000808F2"/>
    <w:rsid w:val="0012035F"/>
    <w:rsid w:val="0018454C"/>
    <w:rsid w:val="00194EA2"/>
    <w:rsid w:val="002D39A5"/>
    <w:rsid w:val="003A3A11"/>
    <w:rsid w:val="003D5AC3"/>
    <w:rsid w:val="00496779"/>
    <w:rsid w:val="004B5E0C"/>
    <w:rsid w:val="0059142D"/>
    <w:rsid w:val="00595CC4"/>
    <w:rsid w:val="0061481F"/>
    <w:rsid w:val="006A6B85"/>
    <w:rsid w:val="006D4303"/>
    <w:rsid w:val="007162A8"/>
    <w:rsid w:val="007B34FE"/>
    <w:rsid w:val="0080666F"/>
    <w:rsid w:val="00807DD5"/>
    <w:rsid w:val="008431BF"/>
    <w:rsid w:val="008E61CC"/>
    <w:rsid w:val="00931F90"/>
    <w:rsid w:val="00A0583F"/>
    <w:rsid w:val="00A539DB"/>
    <w:rsid w:val="00B22088"/>
    <w:rsid w:val="00BD33A8"/>
    <w:rsid w:val="00BF3742"/>
    <w:rsid w:val="00C131E8"/>
    <w:rsid w:val="00CA5262"/>
    <w:rsid w:val="00D1791B"/>
    <w:rsid w:val="00E9578A"/>
    <w:rsid w:val="00EC5439"/>
    <w:rsid w:val="00F04AAA"/>
    <w:rsid w:val="00F15253"/>
    <w:rsid w:val="00F2480E"/>
    <w:rsid w:val="00F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0865"/>
  <w15:chartTrackingRefBased/>
  <w15:docId w15:val="{EB34180F-550C-486E-AB0C-A64C6B4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DD5"/>
  </w:style>
  <w:style w:type="paragraph" w:styleId="a5">
    <w:name w:val="footer"/>
    <w:basedOn w:val="a"/>
    <w:link w:val="a6"/>
    <w:uiPriority w:val="99"/>
    <w:unhideWhenUsed/>
    <w:rsid w:val="0080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DD5"/>
  </w:style>
  <w:style w:type="paragraph" w:styleId="a7">
    <w:name w:val="Balloon Text"/>
    <w:basedOn w:val="a"/>
    <w:link w:val="a8"/>
    <w:uiPriority w:val="99"/>
    <w:semiHidden/>
    <w:unhideWhenUsed/>
    <w:rsid w:val="00F1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25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31F90"/>
    <w:rPr>
      <w:color w:val="0563C1" w:themeColor="hyperlink"/>
      <w:u w:val="single"/>
    </w:rPr>
  </w:style>
  <w:style w:type="character" w:styleId="aa">
    <w:name w:val="Intense Reference"/>
    <w:basedOn w:val="a0"/>
    <w:uiPriority w:val="32"/>
    <w:qFormat/>
    <w:rsid w:val="0012035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international.mitso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A3D-EF08-471E-B1A9-44875738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Ирина Николаевна</dc:creator>
  <cp:keywords/>
  <dc:description/>
  <cp:lastModifiedBy>Реут Ирина Николаевна</cp:lastModifiedBy>
  <cp:revision>10</cp:revision>
  <cp:lastPrinted>2022-09-15T14:05:00Z</cp:lastPrinted>
  <dcterms:created xsi:type="dcterms:W3CDTF">2022-09-12T10:59:00Z</dcterms:created>
  <dcterms:modified xsi:type="dcterms:W3CDTF">2022-09-19T09:23:00Z</dcterms:modified>
</cp:coreProperties>
</file>